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C" w:rsidRDefault="00C7570C" w:rsidP="00C7570C">
      <w:pPr>
        <w:rPr>
          <w:rFonts w:ascii="Monotype Corsiva" w:hAnsi="Monotype Corsiva"/>
          <w:b/>
          <w:i/>
          <w:sz w:val="40"/>
          <w:szCs w:val="40"/>
        </w:rPr>
      </w:pPr>
      <w:bookmarkStart w:id="0" w:name="_GoBack"/>
      <w:bookmarkEnd w:id="0"/>
      <w:r>
        <w:rPr>
          <w:rFonts w:ascii="Monotype Corsiva" w:hAnsi="Monotype Corsiva"/>
          <w:b/>
          <w:i/>
          <w:sz w:val="40"/>
          <w:szCs w:val="40"/>
        </w:rPr>
        <w:tab/>
      </w:r>
      <w:r>
        <w:rPr>
          <w:rFonts w:ascii="Monotype Corsiva" w:hAnsi="Monotype Corsiva"/>
          <w:b/>
          <w:i/>
          <w:sz w:val="40"/>
          <w:szCs w:val="40"/>
        </w:rPr>
        <w:tab/>
      </w:r>
    </w:p>
    <w:p w:rsidR="00C7570C" w:rsidRPr="00514FCE" w:rsidRDefault="00C7570C" w:rsidP="00C7570C">
      <w:pPr>
        <w:jc w:val="both"/>
      </w:pPr>
      <w:r>
        <w:rPr>
          <w:noProof/>
          <w:lang w:eastAsia="en-AU"/>
        </w:rPr>
        <mc:AlternateContent>
          <mc:Choice Requires="wps">
            <w:drawing>
              <wp:anchor distT="0" distB="0" distL="114300" distR="114300" simplePos="0" relativeHeight="251659264" behindDoc="0" locked="0" layoutInCell="1" allowOverlap="1" wp14:anchorId="7B1BE2C6" wp14:editId="77D7B57F">
                <wp:simplePos x="0" y="0"/>
                <wp:positionH relativeFrom="column">
                  <wp:posOffset>-342900</wp:posOffset>
                </wp:positionH>
                <wp:positionV relativeFrom="paragraph">
                  <wp:posOffset>210185</wp:posOffset>
                </wp:positionV>
                <wp:extent cx="6172200" cy="1600200"/>
                <wp:effectExtent l="0" t="10160" r="1905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1600200"/>
                        </a:xfrm>
                        <a:prstGeom prst="rect">
                          <a:avLst/>
                        </a:prstGeom>
                        <a:extLst>
                          <a:ext uri="{AF507438-7753-43E0-B8FC-AC1667EBCBE1}">
                            <a14:hiddenEffects xmlns:a14="http://schemas.microsoft.com/office/drawing/2010/main">
                              <a:effectLst/>
                            </a14:hiddenEffects>
                          </a:ext>
                        </a:extLst>
                      </wps:spPr>
                      <wps:txbx>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Maronite College</w:t>
                            </w:r>
                          </w:p>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 xml:space="preserve"> of the Holy Family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1BE2C6" id="_x0000_t202" coordsize="21600,21600" o:spt="202" path="m,l,21600r21600,l21600,xe">
                <v:stroke joinstyle="miter"/>
                <v:path gradientshapeok="t" o:connecttype="rect"/>
              </v:shapetype>
              <v:shape id="Text Box 6" o:spid="_x0000_s1026" type="#_x0000_t202" style="position:absolute;left:0;text-align:left;margin-left:-27pt;margin-top:16.55pt;width:48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" filled="f" stroked="f">
                <o:lock v:ext="edit" shapetype="t"/>
                <v:textbox style="mso-fit-shape-to-text:t">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Maronite College</w:t>
                      </w:r>
                    </w:p>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 xml:space="preserve"> of the Holy Family</w:t>
                      </w:r>
                    </w:p>
                  </w:txbxContent>
                </v:textbox>
                <w10:wrap type="square"/>
              </v:shape>
            </w:pict>
          </mc:Fallback>
        </mc:AlternateContent>
      </w:r>
    </w:p>
    <w:p w:rsidR="00C7570C" w:rsidRPr="00514FCE" w:rsidRDefault="00C7570C" w:rsidP="00C7570C">
      <w:pPr>
        <w:jc w:val="both"/>
      </w:pPr>
    </w:p>
    <w:p w:rsidR="00C7570C" w:rsidRDefault="00C7570C" w:rsidP="00C7570C">
      <w:pPr>
        <w:jc w:val="both"/>
      </w:pPr>
    </w:p>
    <w:p w:rsidR="00C7570C" w:rsidRPr="00514FCE" w:rsidRDefault="00C7570C" w:rsidP="00C7570C">
      <w:pPr>
        <w:jc w:val="both"/>
      </w:pPr>
      <w:r>
        <w:rPr>
          <w:noProof/>
          <w:lang w:eastAsia="en-AU"/>
        </w:rPr>
        <mc:AlternateContent>
          <mc:Choice Requires="wps">
            <w:drawing>
              <wp:anchor distT="0" distB="0" distL="114300" distR="114300" simplePos="0" relativeHeight="251660288" behindDoc="1" locked="0" layoutInCell="1" allowOverlap="1" wp14:anchorId="295AB4CF" wp14:editId="17D743CA">
                <wp:simplePos x="0" y="0"/>
                <wp:positionH relativeFrom="column">
                  <wp:posOffset>-250825</wp:posOffset>
                </wp:positionH>
                <wp:positionV relativeFrom="paragraph">
                  <wp:posOffset>234950</wp:posOffset>
                </wp:positionV>
                <wp:extent cx="6080125" cy="447040"/>
                <wp:effectExtent l="15875" t="15875" r="9525" b="0"/>
                <wp:wrapTight wrapText="bothSides">
                  <wp:wrapPolygon edited="0">
                    <wp:start x="6806" y="0"/>
                    <wp:lineTo x="1525" y="460"/>
                    <wp:lineTo x="-68" y="1841"/>
                    <wp:lineTo x="-68" y="21140"/>
                    <wp:lineTo x="21295" y="21140"/>
                    <wp:lineTo x="21465" y="21140"/>
                    <wp:lineTo x="21566" y="21140"/>
                    <wp:lineTo x="21634" y="18378"/>
                    <wp:lineTo x="21634" y="11935"/>
                    <wp:lineTo x="21566" y="2301"/>
                    <wp:lineTo x="19299" y="460"/>
                    <wp:lineTo x="13542" y="0"/>
                    <wp:lineTo x="6806"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0125" cy="447040"/>
                        </a:xfrm>
                        <a:prstGeom prst="rect">
                          <a:avLst/>
                        </a:prstGeom>
                        <a:extLst>
                          <a:ext uri="{AF507438-7753-43E0-B8FC-AC1667EBCBE1}">
                            <a14:hiddenEffects xmlns:a14="http://schemas.microsoft.com/office/drawing/2010/main">
                              <a:effectLst/>
                            </a14:hiddenEffects>
                          </a:ext>
                        </a:extLst>
                      </wps:spPr>
                      <wps:txbx>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48"/>
                                <w:szCs w:val="48"/>
                                <w14:textOutline w14:w="9525" w14:cap="flat" w14:cmpd="sng" w14:algn="ctr">
                                  <w14:solidFill>
                                    <w14:srgbClr w14:val="000000"/>
                                  </w14:solidFill>
                                  <w14:prstDash w14:val="solid"/>
                                  <w14:round/>
                                </w14:textOutline>
                              </w:rPr>
                              <w:t>Grade Curriculum Notes: Year Five</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 w14:anchorId="295AB4CF" id="Text Box 5" o:spid="_x0000_s1027" type="#_x0000_t202" style="position:absolute;left:0;text-align:left;margin-left:-19.75pt;margin-top:18.5pt;width:478.75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" filled="f" stroked="f">
                <o:lock v:ext="edit" shapetype="t"/>
                <v:textbox style="mso-fit-shape-to-text:t">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48"/>
                          <w:szCs w:val="48"/>
                          <w14:textOutline w14:w="9525" w14:cap="flat" w14:cmpd="sng" w14:algn="ctr">
                            <w14:solidFill>
                              <w14:srgbClr w14:val="000000"/>
                            </w14:solidFill>
                            <w14:prstDash w14:val="solid"/>
                            <w14:round/>
                          </w14:textOutline>
                        </w:rPr>
                        <w:t>Grade Curriculum Notes: Year Five</w:t>
                      </w:r>
                    </w:p>
                  </w:txbxContent>
                </v:textbox>
                <w10:wrap type="tight"/>
              </v:shape>
            </w:pict>
          </mc:Fallback>
        </mc:AlternateContent>
      </w:r>
    </w:p>
    <w:p w:rsidR="00C7570C" w:rsidRPr="00514FCE" w:rsidRDefault="00C7570C" w:rsidP="00C7570C">
      <w:pPr>
        <w:jc w:val="both"/>
      </w:pPr>
    </w:p>
    <w:p w:rsidR="00C7570C" w:rsidRPr="00514FCE" w:rsidRDefault="00C7570C" w:rsidP="00C7570C">
      <w:pPr>
        <w:jc w:val="both"/>
      </w:pPr>
    </w:p>
    <w:p w:rsidR="00C7570C" w:rsidRPr="00514FCE" w:rsidRDefault="00C7570C" w:rsidP="00C7570C">
      <w:pPr>
        <w:tabs>
          <w:tab w:val="left" w:pos="4840"/>
        </w:tabs>
        <w:jc w:val="both"/>
      </w:pPr>
      <w:r>
        <w:tab/>
      </w:r>
    </w:p>
    <w:p w:rsidR="00C7570C" w:rsidRPr="00514FCE" w:rsidRDefault="00C7570C" w:rsidP="00C7570C">
      <w:pPr>
        <w:jc w:val="center"/>
      </w:pPr>
      <w:r>
        <w:rPr>
          <w:rFonts w:ascii="Calibri" w:hAnsi="Calibri"/>
          <w:noProof/>
          <w:lang w:eastAsia="en-AU"/>
        </w:rPr>
        <w:lastRenderedPageBreak/>
        <w:drawing>
          <wp:inline distT="0" distB="0" distL="0" distR="0" wp14:anchorId="38506703" wp14:editId="7F8CB4A1">
            <wp:extent cx="2282190" cy="3204210"/>
            <wp:effectExtent l="0" t="0" r="3810" b="0"/>
            <wp:docPr id="4" name="Picture 4"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190" cy="3204210"/>
                    </a:xfrm>
                    <a:prstGeom prst="rect">
                      <a:avLst/>
                    </a:prstGeom>
                    <a:noFill/>
                    <a:ln>
                      <a:noFill/>
                    </a:ln>
                  </pic:spPr>
                </pic:pic>
              </a:graphicData>
            </a:graphic>
          </wp:inline>
        </w:drawing>
      </w:r>
    </w:p>
    <w:p w:rsidR="00C7570C" w:rsidRDefault="00C7570C" w:rsidP="00C7570C"/>
    <w:p w:rsidR="00C7570C" w:rsidRDefault="00C7570C" w:rsidP="00C7570C"/>
    <w:p w:rsidR="00C7570C" w:rsidRDefault="00C7570C" w:rsidP="00C7570C"/>
    <w:p w:rsidR="00C7570C" w:rsidRPr="00FA6EE5" w:rsidRDefault="00C7570C" w:rsidP="00C7570C">
      <w:pPr>
        <w:jc w:val="center"/>
        <w:rPr>
          <w:sz w:val="96"/>
          <w:szCs w:val="96"/>
        </w:rPr>
      </w:pPr>
      <w:r>
        <w:rPr>
          <w:sz w:val="96"/>
          <w:szCs w:val="96"/>
        </w:rPr>
        <w:t>2017</w:t>
      </w:r>
    </w:p>
    <w:p w:rsidR="00C7570C" w:rsidRPr="00514FCE" w:rsidRDefault="00C7570C" w:rsidP="00C7570C">
      <w:pPr>
        <w:jc w:val="center"/>
      </w:pPr>
    </w:p>
    <w:p w:rsidR="00C7570C" w:rsidRDefault="00C7570C" w:rsidP="00C7570C">
      <w:pPr>
        <w:rPr>
          <w:sz w:val="96"/>
          <w:szCs w:val="96"/>
        </w:rPr>
      </w:pPr>
    </w:p>
    <w:p w:rsidR="00C7570C" w:rsidRPr="00FA6EE5" w:rsidRDefault="00C7570C" w:rsidP="00C7570C">
      <w:pPr>
        <w:rPr>
          <w:sz w:val="96"/>
          <w:szCs w:val="96"/>
        </w:rPr>
      </w:pPr>
    </w:p>
    <w:p w:rsidR="00C7570C" w:rsidRDefault="00C7570C" w:rsidP="00C7570C">
      <w:pPr>
        <w:jc w:val="center"/>
        <w:rPr>
          <w:rFonts w:ascii="Monotype Corsiva" w:hAnsi="Monotype Corsiva"/>
          <w:b/>
          <w:i/>
          <w:sz w:val="40"/>
          <w:szCs w:val="40"/>
        </w:rPr>
      </w:pPr>
      <w:r>
        <w:rPr>
          <w:rFonts w:ascii="Monotype Corsiva" w:hAnsi="Monotype Corsiva"/>
          <w:b/>
          <w:i/>
          <w:sz w:val="60"/>
          <w:szCs w:val="60"/>
        </w:rPr>
        <w:t>Teaching Staff</w:t>
      </w:r>
    </w:p>
    <w:p w:rsidR="00C7570C" w:rsidRDefault="00C7570C" w:rsidP="00C7570C">
      <w:pPr>
        <w:jc w:val="both"/>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Grade:</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Year 5</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r>
      <w:r>
        <w:rPr>
          <w:rFonts w:ascii="Monotype Corsiva" w:hAnsi="Monotype Corsiva"/>
          <w:b/>
          <w:i/>
          <w:sz w:val="40"/>
          <w:szCs w:val="40"/>
        </w:rPr>
        <w:tab/>
        <w:t xml:space="preserve">        Mrs Hill and Mrs Guinan</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Miss Francis</w:t>
      </w:r>
    </w:p>
    <w:p w:rsidR="00C7570C" w:rsidRDefault="00C7570C" w:rsidP="00C7570C">
      <w:pPr>
        <w:rPr>
          <w:rFonts w:ascii="Monotype Corsiva" w:hAnsi="Monotype Corsiva"/>
          <w:b/>
          <w:i/>
          <w:sz w:val="40"/>
          <w:szCs w:val="40"/>
        </w:rPr>
      </w:pPr>
      <w:r>
        <w:rPr>
          <w:rFonts w:ascii="Monotype Corsiva" w:hAnsi="Monotype Corsiva"/>
          <w:b/>
          <w:i/>
          <w:sz w:val="40"/>
          <w:szCs w:val="40"/>
        </w:rPr>
        <w:t xml:space="preserve">                                                 Mrs Sadek </w:t>
      </w:r>
    </w:p>
    <w:p w:rsidR="00C7570C" w:rsidRDefault="00C7570C" w:rsidP="00C7570C">
      <w:pPr>
        <w:ind w:left="3600" w:firstLine="720"/>
        <w:rPr>
          <w:rFonts w:ascii="Monotype Corsiva" w:hAnsi="Monotype Corsiva"/>
          <w:b/>
          <w:i/>
          <w:sz w:val="40"/>
          <w:szCs w:val="40"/>
        </w:rPr>
      </w:pPr>
      <w:r>
        <w:rPr>
          <w:rFonts w:ascii="Monotype Corsiva" w:hAnsi="Monotype Corsiva"/>
          <w:b/>
          <w:i/>
          <w:sz w:val="40"/>
          <w:szCs w:val="40"/>
        </w:rPr>
        <w:t>Miss Loulach</w:t>
      </w:r>
    </w:p>
    <w:p w:rsidR="00C7570C" w:rsidRDefault="00C7570C" w:rsidP="00C7570C">
      <w:pPr>
        <w:ind w:left="3600" w:firstLine="720"/>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Stage 3 Coordinator:</w:t>
      </w:r>
      <w:r>
        <w:rPr>
          <w:rFonts w:ascii="Monotype Corsiva" w:hAnsi="Monotype Corsiva"/>
          <w:b/>
          <w:i/>
          <w:sz w:val="40"/>
          <w:szCs w:val="40"/>
        </w:rPr>
        <w:tab/>
      </w:r>
      <w:r>
        <w:rPr>
          <w:rFonts w:ascii="Monotype Corsiva" w:hAnsi="Monotype Corsiva"/>
          <w:b/>
          <w:i/>
          <w:sz w:val="40"/>
          <w:szCs w:val="40"/>
        </w:rPr>
        <w:tab/>
        <w:t>Miss Azzi</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ind w:left="4320" w:hanging="4320"/>
        <w:rPr>
          <w:rFonts w:ascii="Monotype Corsiva" w:hAnsi="Monotype Corsiva"/>
          <w:b/>
          <w:i/>
          <w:sz w:val="40"/>
          <w:szCs w:val="40"/>
        </w:rPr>
      </w:pPr>
      <w:r>
        <w:rPr>
          <w:rFonts w:ascii="Monotype Corsiva" w:hAnsi="Monotype Corsiva"/>
          <w:b/>
          <w:i/>
          <w:sz w:val="40"/>
          <w:szCs w:val="40"/>
        </w:rPr>
        <w:lastRenderedPageBreak/>
        <w:t>EAL/</w:t>
      </w:r>
      <w:proofErr w:type="spellStart"/>
      <w:proofErr w:type="gramStart"/>
      <w:r>
        <w:rPr>
          <w:rFonts w:ascii="Monotype Corsiva" w:hAnsi="Monotype Corsiva"/>
          <w:b/>
          <w:i/>
          <w:sz w:val="40"/>
          <w:szCs w:val="40"/>
        </w:rPr>
        <w:t>D,Integration</w:t>
      </w:r>
      <w:proofErr w:type="spellEnd"/>
      <w:proofErr w:type="gramEnd"/>
      <w:r>
        <w:rPr>
          <w:rFonts w:ascii="Monotype Corsiva" w:hAnsi="Monotype Corsiva"/>
          <w:b/>
          <w:i/>
          <w:sz w:val="40"/>
          <w:szCs w:val="40"/>
        </w:rPr>
        <w:t xml:space="preserve"> Teachers:</w:t>
      </w:r>
      <w:r>
        <w:rPr>
          <w:rFonts w:ascii="Monotype Corsiva" w:hAnsi="Monotype Corsiva"/>
          <w:b/>
          <w:i/>
          <w:sz w:val="40"/>
          <w:szCs w:val="40"/>
        </w:rPr>
        <w:tab/>
        <w:t xml:space="preserve">Mrs Delia and </w:t>
      </w:r>
    </w:p>
    <w:p w:rsidR="00C7570C" w:rsidRDefault="00C7570C" w:rsidP="00C7570C">
      <w:pPr>
        <w:ind w:left="4320"/>
        <w:rPr>
          <w:rFonts w:ascii="Monotype Corsiva" w:hAnsi="Monotype Corsiva"/>
          <w:b/>
          <w:i/>
          <w:sz w:val="40"/>
          <w:szCs w:val="40"/>
        </w:rPr>
      </w:pPr>
      <w:r>
        <w:rPr>
          <w:rFonts w:ascii="Monotype Corsiva" w:hAnsi="Monotype Corsiva"/>
          <w:b/>
          <w:i/>
          <w:sz w:val="40"/>
          <w:szCs w:val="40"/>
        </w:rPr>
        <w:t xml:space="preserve">Ms </w:t>
      </w:r>
      <w:proofErr w:type="spellStart"/>
      <w:r>
        <w:rPr>
          <w:rFonts w:ascii="Monotype Corsiva" w:hAnsi="Monotype Corsiva"/>
          <w:b/>
          <w:i/>
          <w:sz w:val="40"/>
          <w:szCs w:val="40"/>
        </w:rPr>
        <w:t>Pamboukian</w:t>
      </w:r>
      <w:proofErr w:type="spellEnd"/>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Miss Azzi</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Achmar</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Sassine</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t xml:space="preserve">                          </w:t>
      </w:r>
      <w:r>
        <w:rPr>
          <w:rFonts w:ascii="Monotype Corsiva" w:hAnsi="Monotype Corsiva"/>
          <w:b/>
          <w:i/>
          <w:sz w:val="40"/>
          <w:szCs w:val="40"/>
        </w:rPr>
        <w:tab/>
        <w:t>Mrs Zaiter</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Farah</w:t>
      </w:r>
    </w:p>
    <w:p w:rsidR="00C7570C" w:rsidRDefault="00C7570C" w:rsidP="00C7570C">
      <w:pPr>
        <w:rPr>
          <w:rFonts w:ascii="Monotype Corsiva" w:hAnsi="Monotype Corsiva"/>
          <w:b/>
          <w:i/>
          <w:sz w:val="40"/>
          <w:szCs w:val="40"/>
        </w:rPr>
      </w:pPr>
    </w:p>
    <w:p w:rsidR="00C7570C" w:rsidRPr="004C5543" w:rsidRDefault="00C7570C" w:rsidP="00C7570C">
      <w:pPr>
        <w:jc w:val="both"/>
        <w:rPr>
          <w:rFonts w:asciiTheme="majorBidi" w:hAnsiTheme="majorBidi" w:cstheme="majorBidi"/>
          <w:b/>
          <w:u w:val="single"/>
        </w:rPr>
      </w:pPr>
      <w:r>
        <w:rPr>
          <w:rFonts w:ascii="Monotype Corsiva" w:hAnsi="Monotype Corsiva"/>
          <w:b/>
          <w:i/>
          <w:sz w:val="40"/>
          <w:szCs w:val="40"/>
        </w:rPr>
        <w:t xml:space="preserve">Learning Centre Teacher: </w:t>
      </w:r>
      <w:r>
        <w:rPr>
          <w:rFonts w:ascii="Monotype Corsiva" w:hAnsi="Monotype Corsiva"/>
          <w:b/>
          <w:i/>
          <w:sz w:val="40"/>
          <w:szCs w:val="40"/>
        </w:rPr>
        <w:tab/>
        <w:t>Miss Roumanus</w:t>
      </w:r>
      <w:r>
        <w:rPr>
          <w:rFonts w:ascii="Monotype Corsiva" w:hAnsi="Monotype Corsiva"/>
          <w:b/>
          <w:i/>
          <w:sz w:val="40"/>
          <w:szCs w:val="40"/>
        </w:rPr>
        <w:tab/>
      </w:r>
      <w:r>
        <w:br w:type="page"/>
      </w:r>
      <w:r w:rsidRPr="004C5543">
        <w:rPr>
          <w:rFonts w:asciiTheme="majorBidi" w:hAnsiTheme="majorBidi" w:cstheme="majorBidi"/>
          <w:b/>
          <w:u w:val="single"/>
        </w:rPr>
        <w:lastRenderedPageBreak/>
        <w:t>Curriculum Notes</w:t>
      </w:r>
    </w:p>
    <w:p w:rsidR="00C7570C" w:rsidRPr="004C5543" w:rsidRDefault="00C7570C" w:rsidP="00C7570C">
      <w:pPr>
        <w:jc w:val="both"/>
        <w:rPr>
          <w:rFonts w:asciiTheme="majorBidi" w:hAnsiTheme="majorBidi" w:cstheme="majorBidi"/>
          <w:u w:val="single"/>
        </w:rPr>
      </w:pPr>
    </w:p>
    <w:p w:rsidR="00C7570C" w:rsidRPr="004C5543" w:rsidRDefault="00C7570C" w:rsidP="00C7570C">
      <w:pPr>
        <w:jc w:val="both"/>
        <w:rPr>
          <w:rFonts w:asciiTheme="majorBidi" w:hAnsiTheme="majorBidi" w:cstheme="majorBidi"/>
        </w:rPr>
      </w:pPr>
      <w:r w:rsidRPr="004C5543">
        <w:rPr>
          <w:rFonts w:asciiTheme="majorBidi" w:hAnsiTheme="majorBidi" w:cstheme="majorBidi"/>
        </w:rPr>
        <w:t>Homework:</w:t>
      </w:r>
    </w:p>
    <w:p w:rsidR="00C7570C" w:rsidRPr="001520FB" w:rsidRDefault="00C7570C" w:rsidP="00C7570C">
      <w:pPr>
        <w:jc w:val="both"/>
        <w:rPr>
          <w:rFonts w:asciiTheme="majorBidi" w:hAnsiTheme="majorBidi" w:cstheme="majorBidi"/>
          <w:sz w:val="20"/>
          <w:szCs w:val="20"/>
        </w:rPr>
      </w:pPr>
      <w:r w:rsidRPr="001520FB">
        <w:rPr>
          <w:rFonts w:asciiTheme="majorBidi" w:hAnsiTheme="majorBidi" w:cstheme="majorBidi"/>
          <w:sz w:val="20"/>
          <w:szCs w:val="20"/>
        </w:rPr>
        <w:t>Your Child should be spending 60 minutes on homework each night.</w:t>
      </w:r>
    </w:p>
    <w:p w:rsidR="00C7570C" w:rsidRPr="001520FB" w:rsidRDefault="00C7570C" w:rsidP="00C7570C">
      <w:pPr>
        <w:jc w:val="both"/>
        <w:rPr>
          <w:rFonts w:asciiTheme="majorBidi" w:hAnsiTheme="majorBidi" w:cstheme="majorBidi"/>
          <w:sz w:val="20"/>
          <w:szCs w:val="20"/>
        </w:rPr>
      </w:pP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Spelling- children to revise their words each night.</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Students will receive</w:t>
      </w:r>
      <w:r>
        <w:rPr>
          <w:rFonts w:asciiTheme="majorBidi" w:hAnsiTheme="majorBidi" w:cstheme="majorBidi"/>
          <w:sz w:val="20"/>
          <w:szCs w:val="20"/>
        </w:rPr>
        <w:t xml:space="preserve"> </w:t>
      </w:r>
      <w:r w:rsidRPr="001520FB">
        <w:rPr>
          <w:rFonts w:asciiTheme="majorBidi" w:hAnsiTheme="majorBidi" w:cstheme="majorBidi"/>
          <w:sz w:val="20"/>
          <w:szCs w:val="20"/>
        </w:rPr>
        <w:t>a worksheet to complete based on the topics being studied.</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Reading - Your child should be reading every night for at least 25 minutes.</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Revision and studying of class work.</w:t>
      </w:r>
    </w:p>
    <w:p w:rsidR="00C7570C"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Arabic homework</w:t>
      </w:r>
    </w:p>
    <w:p w:rsidR="00C7570C" w:rsidRPr="001625FE" w:rsidRDefault="00C7570C" w:rsidP="00C7570C">
      <w:pPr>
        <w:jc w:val="both"/>
        <w:rPr>
          <w:sz w:val="20"/>
          <w:szCs w:val="20"/>
        </w:rPr>
      </w:pPr>
      <w:r w:rsidRPr="001625FE">
        <w:rPr>
          <w:sz w:val="20"/>
          <w:szCs w:val="20"/>
        </w:rPr>
        <w:t>Perfect homework reward:</w:t>
      </w:r>
      <w:r>
        <w:rPr>
          <w:sz w:val="20"/>
          <w:szCs w:val="20"/>
        </w:rPr>
        <w:t xml:space="preserve"> </w:t>
      </w:r>
      <w:r w:rsidRPr="001625FE">
        <w:rPr>
          <w:sz w:val="20"/>
          <w:szCs w:val="20"/>
        </w:rPr>
        <w:t>These rewards will</w:t>
      </w:r>
      <w:r>
        <w:rPr>
          <w:sz w:val="20"/>
          <w:szCs w:val="20"/>
        </w:rPr>
        <w:t xml:space="preserve"> </w:t>
      </w:r>
      <w:r w:rsidRPr="001625FE">
        <w:rPr>
          <w:sz w:val="20"/>
          <w:szCs w:val="20"/>
        </w:rPr>
        <w:t>be negotiated with the students by the class teacher.</w:t>
      </w:r>
    </w:p>
    <w:p w:rsidR="00C7570C" w:rsidRDefault="00C7570C" w:rsidP="00C7570C">
      <w:pPr>
        <w:pStyle w:val="BodyText"/>
        <w:jc w:val="center"/>
        <w:rPr>
          <w:rFonts w:asciiTheme="majorBidi" w:hAnsiTheme="majorBidi" w:cstheme="majorBidi"/>
          <w:b/>
          <w:bCs/>
          <w:sz w:val="20"/>
          <w:szCs w:val="20"/>
        </w:rPr>
      </w:pPr>
    </w:p>
    <w:p w:rsidR="00C7570C" w:rsidRDefault="00C7570C" w:rsidP="00C7570C">
      <w:pPr>
        <w:pStyle w:val="BodyText"/>
        <w:jc w:val="center"/>
        <w:rPr>
          <w:rFonts w:asciiTheme="majorBidi" w:hAnsiTheme="majorBidi" w:cstheme="majorBidi"/>
          <w:b/>
          <w:bCs/>
          <w:sz w:val="20"/>
          <w:szCs w:val="20"/>
        </w:rPr>
      </w:pPr>
    </w:p>
    <w:p w:rsidR="00C7570C" w:rsidRPr="004C5543" w:rsidRDefault="00C7570C" w:rsidP="00C7570C">
      <w:pPr>
        <w:jc w:val="both"/>
        <w:rPr>
          <w:rFonts w:asciiTheme="majorBidi" w:hAnsiTheme="majorBidi" w:cstheme="majorBidi"/>
        </w:rPr>
      </w:pPr>
      <w:r w:rsidRPr="004C5543">
        <w:rPr>
          <w:rFonts w:asciiTheme="majorBidi" w:hAnsiTheme="majorBidi" w:cstheme="majorBidi"/>
        </w:rPr>
        <w:t xml:space="preserve">Key Learning Areas </w:t>
      </w:r>
    </w:p>
    <w:p w:rsidR="0004044F" w:rsidRPr="00C7570C" w:rsidRDefault="0004044F" w:rsidP="0004044F">
      <w:pPr>
        <w:pStyle w:val="BodyText"/>
        <w:jc w:val="center"/>
        <w:rPr>
          <w:rFonts w:asciiTheme="minorHAnsi" w:hAnsiTheme="minorHAnsi" w:cstheme="minorHAnsi"/>
          <w:sz w:val="22"/>
          <w:szCs w:val="22"/>
        </w:rPr>
      </w:pPr>
    </w:p>
    <w:tbl>
      <w:tblPr>
        <w:tblW w:w="99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8"/>
        <w:gridCol w:w="4538"/>
      </w:tblGrid>
      <w:tr w:rsidR="0004044F" w:rsidRPr="00C7570C" w:rsidTr="00603472">
        <w:tc>
          <w:tcPr>
            <w:tcW w:w="1701"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KLA</w:t>
            </w:r>
          </w:p>
        </w:tc>
        <w:tc>
          <w:tcPr>
            <w:tcW w:w="3688"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Outcome Description</w:t>
            </w:r>
          </w:p>
        </w:tc>
        <w:tc>
          <w:tcPr>
            <w:tcW w:w="4538"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Unit Outline</w:t>
            </w:r>
          </w:p>
        </w:tc>
      </w:tr>
      <w:tr w:rsidR="0004044F" w:rsidRPr="00C7570C" w:rsidTr="00603472">
        <w:tc>
          <w:tcPr>
            <w:tcW w:w="1701" w:type="dxa"/>
          </w:tcPr>
          <w:p w:rsidR="0004044F" w:rsidRPr="00C7570C" w:rsidRDefault="0004044F" w:rsidP="00603472">
            <w:pPr>
              <w:spacing w:after="120" w:line="240" w:lineRule="auto"/>
              <w:rPr>
                <w:rFonts w:eastAsia="SimSun" w:cstheme="minorHAnsi"/>
                <w:sz w:val="16"/>
                <w:szCs w:val="16"/>
                <w:lang w:val="en-US"/>
              </w:rPr>
            </w:pPr>
          </w:p>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English</w:t>
            </w:r>
          </w:p>
        </w:tc>
        <w:tc>
          <w:tcPr>
            <w:tcW w:w="3688" w:type="dxa"/>
          </w:tcPr>
          <w:p w:rsidR="0004044F" w:rsidRPr="00C7570C" w:rsidRDefault="0004044F" w:rsidP="00603472">
            <w:pPr>
              <w:autoSpaceDE w:val="0"/>
              <w:autoSpaceDN w:val="0"/>
              <w:adjustRightInd w:val="0"/>
              <w:spacing w:after="0" w:line="240" w:lineRule="auto"/>
              <w:rPr>
                <w:rFonts w:eastAsia="Times New Roman" w:cstheme="minorHAnsi"/>
                <w:color w:val="505150"/>
                <w:sz w:val="20"/>
                <w:szCs w:val="20"/>
                <w:lang w:val="en-US"/>
              </w:rPr>
            </w:pP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EN3-1A</w:t>
            </w:r>
            <w:r w:rsidRPr="00C7570C">
              <w:rPr>
                <w:rFonts w:eastAsia="Times New Roman" w:cstheme="minorHAnsi"/>
                <w:color w:val="000000"/>
                <w:sz w:val="20"/>
                <w:szCs w:val="20"/>
                <w:lang w:val="en-US"/>
              </w:rPr>
              <w:t xml:space="preserve"> - communicates effectively for a variety of audiences and purposes using increasingly challenging topics, ideas, issues and language forms and features.</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000000"/>
                <w:sz w:val="20"/>
                <w:szCs w:val="20"/>
                <w:lang w:val="en-US"/>
              </w:rPr>
              <w:lastRenderedPageBreak/>
              <w:t xml:space="preserve"> </w:t>
            </w:r>
          </w:p>
          <w:p w:rsidR="0004044F" w:rsidRPr="00C7570C" w:rsidRDefault="0004044F" w:rsidP="00603472">
            <w:pPr>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EN3-2A</w:t>
            </w:r>
            <w:r w:rsidRPr="00C7570C">
              <w:rPr>
                <w:rFonts w:eastAsia="Times New Roman" w:cstheme="minorHAnsi"/>
                <w:color w:val="000000"/>
                <w:sz w:val="20"/>
                <w:szCs w:val="20"/>
                <w:lang w:val="en-US"/>
              </w:rPr>
              <w:t xml:space="preserve"> – composes edits and presents well-structured and coherent texts.</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EN3-3A -</w:t>
            </w:r>
            <w:r w:rsidRPr="00C7570C">
              <w:rPr>
                <w:rFonts w:eastAsia="Times New Roman" w:cstheme="minorHAnsi"/>
                <w:color w:val="000000"/>
                <w:sz w:val="20"/>
                <w:szCs w:val="20"/>
                <w:lang w:val="en-US"/>
              </w:rPr>
              <w:t xml:space="preserve"> uses an integrated range of skills, strategies and knowledge to read, view and comprehend a wide range of texts in different media and technologies.</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000000"/>
                <w:sz w:val="20"/>
                <w:szCs w:val="20"/>
                <w:lang w:val="en-US"/>
              </w:rPr>
              <w:t xml:space="preserve"> </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EN3-4A -</w:t>
            </w:r>
            <w:r w:rsidRPr="00C7570C">
              <w:rPr>
                <w:rFonts w:eastAsia="Times New Roman" w:cstheme="minorHAnsi"/>
                <w:color w:val="000000"/>
                <w:sz w:val="20"/>
                <w:szCs w:val="20"/>
                <w:lang w:val="en-US"/>
              </w:rPr>
              <w:t xml:space="preserve"> draws on appropriate strategies to accurately spell familiar and unfamiliar words when composing texts.</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EN3-5B -</w:t>
            </w:r>
            <w:r w:rsidRPr="00C7570C">
              <w:rPr>
                <w:rFonts w:eastAsia="Times New Roman" w:cstheme="minorHAnsi"/>
                <w:color w:val="000000"/>
                <w:sz w:val="20"/>
                <w:szCs w:val="20"/>
                <w:lang w:val="en-US"/>
              </w:rPr>
              <w:t xml:space="preserve"> discusses how language is used to achieve a widening range of purposes for a widening range of audiences and contexts.</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EN3-6B -</w:t>
            </w:r>
            <w:r w:rsidRPr="00C7570C">
              <w:rPr>
                <w:rFonts w:eastAsia="Times New Roman" w:cstheme="minorHAnsi"/>
                <w:color w:val="000000"/>
                <w:sz w:val="20"/>
                <w:szCs w:val="20"/>
                <w:lang w:val="en-US"/>
              </w:rPr>
              <w:t xml:space="preserve"> uses knowledge of sentence structure, grammar, punctuation and vocabulary to respond to and compose clear and cohesive texts in different media and technologies.</w:t>
            </w:r>
          </w:p>
          <w:p w:rsidR="0004044F" w:rsidRPr="00C7570C" w:rsidRDefault="0004044F" w:rsidP="00603472">
            <w:pPr>
              <w:spacing w:after="0" w:line="240" w:lineRule="auto"/>
              <w:rPr>
                <w:rFonts w:eastAsia="Times New Roman" w:cstheme="minorHAnsi"/>
                <w:color w:val="505150"/>
                <w:sz w:val="20"/>
                <w:szCs w:val="20"/>
                <w:lang w:val="en-US"/>
              </w:rPr>
            </w:pPr>
            <w:r w:rsidRPr="00C7570C">
              <w:rPr>
                <w:rFonts w:eastAsia="Times New Roman" w:cstheme="minorHAnsi"/>
                <w:color w:val="000000"/>
                <w:sz w:val="20"/>
                <w:szCs w:val="20"/>
                <w:lang w:val="en-US"/>
              </w:rPr>
              <w:t xml:space="preserve"> </w:t>
            </w: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EN3-7C -</w:t>
            </w:r>
            <w:r w:rsidRPr="00C7570C">
              <w:rPr>
                <w:rFonts w:eastAsia="Times New Roman" w:cstheme="minorHAnsi"/>
                <w:color w:val="000000"/>
                <w:sz w:val="20"/>
                <w:szCs w:val="20"/>
                <w:lang w:val="en-US"/>
              </w:rPr>
              <w:t xml:space="preserve"> thinks imaginatively, creatively, interpretively and critically about information and ideas and identifies connections between texts when responding to and composing texts.</w:t>
            </w:r>
          </w:p>
          <w:p w:rsidR="0004044F" w:rsidRPr="00C7570C" w:rsidRDefault="0004044F" w:rsidP="00603472">
            <w:pPr>
              <w:spacing w:after="120" w:line="240" w:lineRule="auto"/>
              <w:jc w:val="both"/>
              <w:rPr>
                <w:rFonts w:eastAsia="SimSun" w:cstheme="minorHAnsi"/>
                <w:sz w:val="20"/>
                <w:szCs w:val="20"/>
                <w:lang w:val="en-US"/>
              </w:rPr>
            </w:pPr>
          </w:p>
          <w:p w:rsidR="0004044F" w:rsidRPr="00C7570C" w:rsidRDefault="0004044F" w:rsidP="00603472">
            <w:pPr>
              <w:autoSpaceDE w:val="0"/>
              <w:autoSpaceDN w:val="0"/>
              <w:adjustRightInd w:val="0"/>
              <w:spacing w:after="0" w:line="240" w:lineRule="auto"/>
              <w:rPr>
                <w:rFonts w:eastAsia="Times New Roman" w:cstheme="minorHAnsi"/>
                <w:color w:val="000000"/>
                <w:sz w:val="20"/>
                <w:szCs w:val="20"/>
                <w:lang w:val="en-US"/>
              </w:rPr>
            </w:pPr>
            <w:r w:rsidRPr="00C7570C">
              <w:rPr>
                <w:rFonts w:eastAsia="Times New Roman" w:cstheme="minorHAnsi"/>
                <w:color w:val="505150"/>
                <w:sz w:val="20"/>
                <w:szCs w:val="20"/>
                <w:lang w:val="en-US"/>
              </w:rPr>
              <w:t>EN3-8D -</w:t>
            </w:r>
            <w:r w:rsidRPr="00C7570C">
              <w:rPr>
                <w:rFonts w:eastAsia="Times New Roman" w:cstheme="minorHAnsi"/>
                <w:color w:val="000000"/>
                <w:sz w:val="20"/>
                <w:szCs w:val="20"/>
                <w:lang w:val="en-US"/>
              </w:rPr>
              <w:t xml:space="preserve"> identifies and considers how different viewpoints of their world, including aspects of culture, are represented in texts.</w:t>
            </w:r>
          </w:p>
          <w:p w:rsidR="0004044F" w:rsidRPr="00C7570C" w:rsidRDefault="0004044F" w:rsidP="00603472">
            <w:pPr>
              <w:spacing w:after="0" w:line="240" w:lineRule="auto"/>
              <w:rPr>
                <w:rFonts w:eastAsia="Times New Roman" w:cstheme="minorHAnsi"/>
                <w:color w:val="505150"/>
                <w:sz w:val="20"/>
                <w:szCs w:val="20"/>
                <w:lang w:val="en-US"/>
              </w:rPr>
            </w:pPr>
          </w:p>
          <w:p w:rsidR="0004044F" w:rsidRPr="00C7570C" w:rsidRDefault="0004044F" w:rsidP="00603472">
            <w:pPr>
              <w:spacing w:after="0" w:line="240" w:lineRule="auto"/>
              <w:rPr>
                <w:rFonts w:eastAsia="Times New Roman" w:cstheme="minorHAnsi"/>
                <w:sz w:val="20"/>
                <w:szCs w:val="20"/>
                <w:lang w:val="en-US"/>
              </w:rPr>
            </w:pPr>
            <w:r w:rsidRPr="00C7570C">
              <w:rPr>
                <w:rFonts w:eastAsia="Times New Roman" w:cstheme="minorHAnsi"/>
                <w:color w:val="505150"/>
                <w:sz w:val="20"/>
                <w:szCs w:val="20"/>
                <w:lang w:val="en-US"/>
              </w:rPr>
              <w:t>EN3-9E</w:t>
            </w:r>
            <w:r w:rsidRPr="00C7570C">
              <w:rPr>
                <w:rFonts w:eastAsia="Times New Roman" w:cstheme="minorHAnsi"/>
                <w:color w:val="000000"/>
                <w:sz w:val="20"/>
                <w:szCs w:val="20"/>
                <w:lang w:val="en-US"/>
              </w:rPr>
              <w:t xml:space="preserve"> </w:t>
            </w:r>
            <w:proofErr w:type="spellStart"/>
            <w:r w:rsidRPr="00C7570C">
              <w:rPr>
                <w:rFonts w:eastAsia="Times New Roman" w:cstheme="minorHAnsi"/>
                <w:color w:val="000000"/>
                <w:sz w:val="20"/>
                <w:szCs w:val="20"/>
                <w:lang w:val="en-US"/>
              </w:rPr>
              <w:t>recognises</w:t>
            </w:r>
            <w:proofErr w:type="spellEnd"/>
            <w:r w:rsidRPr="00C7570C">
              <w:rPr>
                <w:rFonts w:eastAsia="Times New Roman" w:cstheme="minorHAnsi"/>
                <w:color w:val="000000"/>
                <w:sz w:val="20"/>
                <w:szCs w:val="20"/>
                <w:lang w:val="en-US"/>
              </w:rPr>
              <w:t xml:space="preserve">, reflects on and assesses their strengths as a learner. </w:t>
            </w:r>
          </w:p>
          <w:p w:rsidR="0004044F" w:rsidRPr="00C7570C" w:rsidRDefault="0004044F" w:rsidP="00603472">
            <w:pPr>
              <w:spacing w:after="120" w:line="240" w:lineRule="auto"/>
              <w:jc w:val="both"/>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18"/>
                <w:szCs w:val="18"/>
                <w:u w:val="single"/>
                <w:lang w:val="en-US"/>
              </w:rPr>
            </w:pPr>
          </w:p>
          <w:p w:rsidR="0004044F" w:rsidRPr="00C7570C" w:rsidRDefault="0004044F" w:rsidP="00603472">
            <w:pPr>
              <w:spacing w:after="120" w:line="240" w:lineRule="auto"/>
              <w:rPr>
                <w:rFonts w:eastAsia="SimSun" w:cstheme="minorHAnsi"/>
                <w:sz w:val="18"/>
                <w:szCs w:val="18"/>
                <w:u w:val="single"/>
                <w:lang w:val="en-US"/>
              </w:rPr>
            </w:pPr>
          </w:p>
          <w:p w:rsidR="0004044F" w:rsidRPr="00C7570C" w:rsidRDefault="0004044F" w:rsidP="00603472">
            <w:pPr>
              <w:spacing w:after="120" w:line="240" w:lineRule="auto"/>
              <w:rPr>
                <w:rFonts w:eastAsia="SimSun" w:cstheme="minorHAnsi"/>
                <w:sz w:val="18"/>
                <w:szCs w:val="18"/>
                <w:u w:val="single"/>
                <w:lang w:val="en-US"/>
              </w:rPr>
            </w:pPr>
          </w:p>
          <w:p w:rsidR="0004044F" w:rsidRPr="00C7570C" w:rsidRDefault="0004044F" w:rsidP="0004044F">
            <w:pPr>
              <w:rPr>
                <w:rFonts w:cstheme="minorHAnsi"/>
              </w:rPr>
            </w:pPr>
          </w:p>
        </w:tc>
        <w:tc>
          <w:tcPr>
            <w:tcW w:w="4538" w:type="dxa"/>
          </w:tcPr>
          <w:p w:rsidR="0004044F" w:rsidRPr="00C7570C" w:rsidRDefault="0004044F"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Speaking and Listening</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lastRenderedPageBreak/>
              <w:t xml:space="preserve">Students will be expected to participate in a range of activities that focus on developing their skills and confidence in Talking and Listening. </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 xml:space="preserve">The various activities will include role plays, class debates, class discussions, oral speeches and listening activities integrated with HSIE, Religion and Health. Students explain how answers are obtained in Mathematics. </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Students are encouraged to listen attentively at all times.</w:t>
            </w: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Writing</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Students will read, discuss, deconstruct and write Imaginative Texts (Poetry), focusing on sentence structure, paragraphing and punctuation.</w:t>
            </w:r>
          </w:p>
          <w:p w:rsidR="0004044F" w:rsidRPr="00C7570C" w:rsidRDefault="0004044F" w:rsidP="00603472">
            <w:pPr>
              <w:spacing w:after="0" w:line="240" w:lineRule="auto"/>
              <w:jc w:val="both"/>
              <w:rPr>
                <w:rFonts w:eastAsia="SimSun" w:cstheme="minorHAnsi"/>
                <w:sz w:val="20"/>
                <w:szCs w:val="20"/>
                <w:lang w:val="en-US"/>
              </w:rPr>
            </w:pPr>
            <w:r w:rsidRPr="00C7570C">
              <w:rPr>
                <w:rFonts w:eastAsia="SimSun" w:cstheme="minorHAnsi"/>
                <w:sz w:val="20"/>
                <w:szCs w:val="20"/>
                <w:lang w:val="en-US"/>
              </w:rPr>
              <w:t>Students will be expected to write an Informative Text (Information Report) about the Desert. This will also involve extensive research in the library, at school and at home. Students will be encouraged to use a range of research skills and resources including the internet.</w:t>
            </w:r>
          </w:p>
          <w:p w:rsidR="0004044F" w:rsidRPr="00C7570C" w:rsidRDefault="0004044F" w:rsidP="00603472">
            <w:pPr>
              <w:spacing w:after="0" w:line="240" w:lineRule="auto"/>
              <w:jc w:val="both"/>
              <w:rPr>
                <w:rFonts w:eastAsia="SimSun" w:cstheme="minorHAnsi"/>
                <w:sz w:val="20"/>
                <w:szCs w:val="20"/>
                <w:lang w:val="en-US"/>
              </w:rPr>
            </w:pPr>
          </w:p>
          <w:p w:rsidR="0004044F" w:rsidRPr="00C7570C" w:rsidRDefault="0004044F" w:rsidP="00603472">
            <w:pPr>
              <w:spacing w:after="0" w:line="240" w:lineRule="auto"/>
              <w:jc w:val="both"/>
              <w:rPr>
                <w:rFonts w:eastAsia="SimSun" w:cstheme="minorHAnsi"/>
                <w:bCs/>
                <w:sz w:val="20"/>
                <w:szCs w:val="20"/>
                <w:u w:val="single"/>
                <w:lang w:val="en-US" w:eastAsia="zh-CN"/>
              </w:rPr>
            </w:pPr>
            <w:r w:rsidRPr="00C7570C">
              <w:rPr>
                <w:rFonts w:eastAsia="SimSun" w:cstheme="minorHAnsi"/>
                <w:bCs/>
                <w:sz w:val="20"/>
                <w:szCs w:val="20"/>
                <w:u w:val="single"/>
                <w:lang w:val="en-US" w:eastAsia="zh-CN"/>
              </w:rPr>
              <w:t>Grammar and Punctuation:</w:t>
            </w:r>
          </w:p>
          <w:p w:rsidR="0004044F" w:rsidRPr="00C7570C" w:rsidRDefault="0004044F" w:rsidP="00603472">
            <w:pPr>
              <w:spacing w:after="0" w:line="240" w:lineRule="auto"/>
              <w:rPr>
                <w:rFonts w:eastAsia="Times New Roman" w:cstheme="minorHAnsi"/>
                <w:sz w:val="20"/>
                <w:szCs w:val="20"/>
                <w:lang w:val="en-US"/>
              </w:rPr>
            </w:pPr>
            <w:r w:rsidRPr="00C7570C">
              <w:rPr>
                <w:rFonts w:eastAsia="Times New Roman" w:cstheme="minorHAnsi"/>
                <w:sz w:val="20"/>
                <w:szCs w:val="20"/>
                <w:lang w:val="en-US"/>
              </w:rPr>
              <w:t xml:space="preserve">Students will be improving and developing their grammar and punctuation skills weekly through explanation and discussion of grammar and punctuation rules. </w:t>
            </w:r>
          </w:p>
          <w:p w:rsidR="0004044F" w:rsidRPr="00C7570C" w:rsidRDefault="0004044F" w:rsidP="00603472">
            <w:pPr>
              <w:spacing w:after="0" w:line="240" w:lineRule="auto"/>
              <w:jc w:val="both"/>
              <w:rPr>
                <w:rFonts w:eastAsia="SimSun" w:cstheme="minorHAnsi"/>
                <w:b/>
                <w:sz w:val="20"/>
                <w:szCs w:val="20"/>
                <w:lang w:val="en-US" w:eastAsia="zh-CN"/>
              </w:rPr>
            </w:pPr>
            <w:r w:rsidRPr="00C7570C">
              <w:rPr>
                <w:rFonts w:eastAsia="SimSun" w:cstheme="minorHAnsi"/>
                <w:bCs/>
                <w:sz w:val="20"/>
                <w:szCs w:val="20"/>
                <w:lang w:val="en-US" w:eastAsia="zh-CN"/>
              </w:rPr>
              <w:t xml:space="preserve">The Grammar and Punctuation concepts taught this term include </w:t>
            </w:r>
            <w:r w:rsidRPr="00C7570C">
              <w:rPr>
                <w:rFonts w:eastAsia="SimSun" w:cstheme="minorHAnsi"/>
                <w:sz w:val="20"/>
                <w:szCs w:val="20"/>
                <w:lang w:val="en-US" w:eastAsia="zh-CN"/>
              </w:rPr>
              <w:t>use of figurative language, investigating first, second and third person and use of heading, subheading and summarization.</w:t>
            </w:r>
          </w:p>
          <w:p w:rsidR="0004044F" w:rsidRPr="00C7570C" w:rsidRDefault="0004044F" w:rsidP="00603472">
            <w:pPr>
              <w:spacing w:after="0" w:line="240" w:lineRule="auto"/>
              <w:jc w:val="both"/>
              <w:rPr>
                <w:rFonts w:eastAsia="SimSun" w:cstheme="minorHAnsi"/>
                <w:b/>
                <w:sz w:val="20"/>
                <w:szCs w:val="20"/>
                <w:lang w:val="en-US" w:eastAsia="zh-CN"/>
              </w:rPr>
            </w:pPr>
          </w:p>
          <w:p w:rsidR="0004044F" w:rsidRPr="00C7570C" w:rsidRDefault="0004044F" w:rsidP="00603472">
            <w:pPr>
              <w:spacing w:after="0" w:line="240" w:lineRule="auto"/>
              <w:jc w:val="both"/>
              <w:rPr>
                <w:rFonts w:eastAsia="SimSun" w:cstheme="minorHAnsi"/>
                <w:bCs/>
                <w:sz w:val="20"/>
                <w:szCs w:val="20"/>
                <w:u w:val="single"/>
                <w:lang w:val="en-US" w:eastAsia="zh-CN"/>
              </w:rPr>
            </w:pPr>
            <w:r w:rsidRPr="00C7570C">
              <w:rPr>
                <w:rFonts w:eastAsia="SimSun" w:cstheme="minorHAnsi"/>
                <w:bCs/>
                <w:sz w:val="20"/>
                <w:szCs w:val="20"/>
                <w:u w:val="single"/>
                <w:lang w:val="en-US" w:eastAsia="zh-CN"/>
              </w:rPr>
              <w:t>Spelling:</w:t>
            </w:r>
          </w:p>
          <w:p w:rsidR="0004044F" w:rsidRPr="00C7570C" w:rsidRDefault="0004044F" w:rsidP="00603472">
            <w:pPr>
              <w:spacing w:after="120" w:line="240" w:lineRule="auto"/>
              <w:jc w:val="both"/>
              <w:rPr>
                <w:rFonts w:eastAsia="SimSun" w:cstheme="minorHAnsi"/>
                <w:sz w:val="20"/>
                <w:szCs w:val="20"/>
                <w:lang w:val="en-US" w:eastAsia="zh-CN"/>
              </w:rPr>
            </w:pPr>
            <w:r w:rsidRPr="00C7570C">
              <w:rPr>
                <w:rFonts w:eastAsia="SimSun" w:cstheme="minorHAnsi"/>
                <w:sz w:val="20"/>
                <w:szCs w:val="20"/>
                <w:lang w:val="en-US" w:eastAsia="zh-CN"/>
              </w:rPr>
              <w:t xml:space="preserve">Students will receive a new spelling list at the beginning of each week and will be tested on Thursday. Each student will have their own set quota. The </w:t>
            </w:r>
            <w:r w:rsidRPr="00C7570C">
              <w:rPr>
                <w:rFonts w:eastAsia="Times New Roman" w:cstheme="minorHAnsi"/>
                <w:sz w:val="20"/>
                <w:szCs w:val="20"/>
                <w:lang w:val="en-US"/>
              </w:rPr>
              <w:t xml:space="preserve">Spelling words will be based on the Year 5 core spelling list as well as words which are related to topics the students are currently studying. </w:t>
            </w:r>
            <w:r w:rsidRPr="00C7570C">
              <w:rPr>
                <w:rFonts w:eastAsia="SimSun" w:cstheme="minorHAnsi"/>
                <w:sz w:val="20"/>
                <w:szCs w:val="20"/>
                <w:lang w:val="en-US" w:eastAsia="zh-CN"/>
              </w:rPr>
              <w:t>They will move up a quota after achieving full marks over two consecutive weeks.</w:t>
            </w:r>
          </w:p>
          <w:p w:rsidR="0004044F" w:rsidRPr="00C7570C" w:rsidRDefault="0004044F" w:rsidP="00603472">
            <w:pPr>
              <w:spacing w:after="120" w:line="240" w:lineRule="auto"/>
              <w:jc w:val="both"/>
              <w:rPr>
                <w:rFonts w:eastAsia="SimSun" w:cstheme="minorHAnsi"/>
                <w:sz w:val="20"/>
                <w:szCs w:val="20"/>
                <w:lang w:val="en-US" w:eastAsia="zh-CN"/>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Shared Reading/Viewing</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 xml:space="preserve">Shared Reading involves the students reading as a class and discussing the texts. Students respond to the texts by completing Shared Reading activities that focus on structure, grammar, punctuation and comprehension. The Shared Reading resources include Onion Tears by Dianne Kidd. Students will also be looking a t visual and multimodal resources about </w:t>
            </w:r>
            <w:proofErr w:type="spellStart"/>
            <w:proofErr w:type="gramStart"/>
            <w:r w:rsidRPr="00C7570C">
              <w:rPr>
                <w:rFonts w:eastAsia="SimSun" w:cstheme="minorHAnsi"/>
                <w:sz w:val="20"/>
                <w:szCs w:val="20"/>
                <w:lang w:val="en-US"/>
              </w:rPr>
              <w:t>refugees.They</w:t>
            </w:r>
            <w:proofErr w:type="spellEnd"/>
            <w:proofErr w:type="gramEnd"/>
            <w:r w:rsidRPr="00C7570C">
              <w:rPr>
                <w:rFonts w:eastAsia="SimSun" w:cstheme="minorHAnsi"/>
                <w:sz w:val="20"/>
                <w:szCs w:val="20"/>
                <w:lang w:val="en-US"/>
              </w:rPr>
              <w:t xml:space="preserve"> will also look at informative texts through interactions with documentaries about the desert.</w:t>
            </w:r>
          </w:p>
          <w:p w:rsidR="00F94B92" w:rsidRDefault="00F94B92"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ICT</w:t>
            </w:r>
          </w:p>
          <w:p w:rsidR="0004044F" w:rsidRPr="00C7570C" w:rsidRDefault="0004044F" w:rsidP="00603472">
            <w:pPr>
              <w:spacing w:after="120" w:line="240" w:lineRule="auto"/>
              <w:rPr>
                <w:rFonts w:cstheme="minorHAnsi"/>
                <w:sz w:val="20"/>
                <w:szCs w:val="20"/>
              </w:rPr>
            </w:pPr>
            <w:r w:rsidRPr="00C7570C">
              <w:rPr>
                <w:rFonts w:cstheme="minorHAnsi"/>
                <w:sz w:val="20"/>
                <w:szCs w:val="20"/>
              </w:rPr>
              <w:lastRenderedPageBreak/>
              <w:t>ICT skills will be integrated throughout teaching and learning programs. Students will have access to the Primary Lab as well as iPads and laptops in classrooms in order to meet their learning needs.</w:t>
            </w:r>
          </w:p>
          <w:p w:rsidR="00F94B92" w:rsidRDefault="00F94B92"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Reading Groups</w:t>
            </w:r>
          </w:p>
          <w:p w:rsidR="0004044F" w:rsidRPr="00C7570C" w:rsidRDefault="0004044F" w:rsidP="0004044F">
            <w:pPr>
              <w:spacing w:after="120" w:line="240" w:lineRule="auto"/>
              <w:rPr>
                <w:rFonts w:eastAsia="SimSun" w:cstheme="minorHAnsi"/>
                <w:sz w:val="20"/>
                <w:szCs w:val="20"/>
                <w:lang w:val="en-US" w:eastAsia="zh-CN"/>
              </w:rPr>
            </w:pPr>
            <w:r w:rsidRPr="00C7570C">
              <w:rPr>
                <w:rFonts w:eastAsia="SimSun" w:cstheme="minorHAnsi"/>
                <w:sz w:val="20"/>
                <w:szCs w:val="20"/>
                <w:lang w:val="en-US" w:eastAsia="zh-CN"/>
              </w:rPr>
              <w:t xml:space="preserve">Students will participate in reading groups three times a week for forty minutes. </w:t>
            </w:r>
            <w:r w:rsidRPr="00C7570C">
              <w:rPr>
                <w:rFonts w:eastAsia="SimSun" w:cstheme="minorHAnsi"/>
                <w:sz w:val="20"/>
                <w:szCs w:val="20"/>
                <w:lang w:val="en-US"/>
              </w:rPr>
              <w:t xml:space="preserve">Reading books are based on the </w:t>
            </w:r>
            <w:proofErr w:type="gramStart"/>
            <w:r w:rsidRPr="00C7570C">
              <w:rPr>
                <w:rFonts w:eastAsia="SimSun" w:cstheme="minorHAnsi"/>
                <w:sz w:val="20"/>
                <w:szCs w:val="20"/>
                <w:lang w:val="en-US"/>
              </w:rPr>
              <w:t>students</w:t>
            </w:r>
            <w:proofErr w:type="gramEnd"/>
            <w:r w:rsidRPr="00C7570C">
              <w:rPr>
                <w:rFonts w:eastAsia="SimSun" w:cstheme="minorHAnsi"/>
                <w:sz w:val="20"/>
                <w:szCs w:val="20"/>
                <w:lang w:val="en-US"/>
              </w:rPr>
              <w:t xml:space="preserve"> individual reading levels and involve a range of comprehension activities based on the text. </w:t>
            </w:r>
            <w:r w:rsidRPr="00C7570C">
              <w:rPr>
                <w:rFonts w:eastAsia="SimSun" w:cstheme="minorHAnsi"/>
                <w:sz w:val="20"/>
                <w:szCs w:val="20"/>
                <w:lang w:val="en-US" w:eastAsia="zh-CN"/>
              </w:rPr>
              <w:t>They are also expected to read at home every night.</w:t>
            </w:r>
          </w:p>
        </w:tc>
      </w:tr>
      <w:tr w:rsidR="0004044F" w:rsidRPr="00C7570C" w:rsidTr="00603472">
        <w:tc>
          <w:tcPr>
            <w:tcW w:w="1702" w:type="dxa"/>
          </w:tcPr>
          <w:p w:rsidR="0004044F" w:rsidRPr="00C7570C" w:rsidRDefault="0004044F" w:rsidP="00603472">
            <w:pPr>
              <w:spacing w:after="120" w:line="240" w:lineRule="auto"/>
              <w:rPr>
                <w:rFonts w:eastAsia="SimSun" w:cstheme="minorHAnsi"/>
                <w:sz w:val="16"/>
                <w:szCs w:val="16"/>
                <w:lang w:val="en-US"/>
              </w:rPr>
            </w:pPr>
          </w:p>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Mathematics</w:t>
            </w:r>
          </w:p>
        </w:tc>
        <w:tc>
          <w:tcPr>
            <w:tcW w:w="3685" w:type="dxa"/>
          </w:tcPr>
          <w:p w:rsidR="0004044F" w:rsidRPr="00C7570C" w:rsidRDefault="0004044F" w:rsidP="00603472">
            <w:pPr>
              <w:spacing w:after="0" w:line="240" w:lineRule="auto"/>
              <w:rPr>
                <w:rFonts w:eastAsia="SimSun" w:cstheme="minorHAnsi"/>
                <w:b/>
                <w:bCs/>
                <w:sz w:val="20"/>
                <w:szCs w:val="20"/>
                <w:lang w:val="en-US"/>
              </w:rPr>
            </w:pPr>
          </w:p>
          <w:p w:rsidR="0004044F" w:rsidRPr="00C7570C" w:rsidRDefault="0004044F" w:rsidP="00603472">
            <w:pPr>
              <w:spacing w:after="0" w:line="240" w:lineRule="auto"/>
              <w:rPr>
                <w:rFonts w:eastAsia="SimSun" w:cstheme="minorHAnsi"/>
                <w:sz w:val="20"/>
                <w:szCs w:val="20"/>
                <w:lang w:val="en-US"/>
              </w:rPr>
            </w:pPr>
            <w:r w:rsidRPr="00C7570C">
              <w:rPr>
                <w:rFonts w:eastAsia="SimSun" w:cstheme="minorHAnsi"/>
                <w:b/>
                <w:bCs/>
                <w:sz w:val="20"/>
                <w:szCs w:val="20"/>
                <w:lang w:val="en-US"/>
              </w:rPr>
              <w:t>Number and Algebra</w:t>
            </w:r>
          </w:p>
          <w:p w:rsidR="0004044F" w:rsidRPr="00C7570C" w:rsidRDefault="0004044F" w:rsidP="00603472">
            <w:pPr>
              <w:spacing w:after="120" w:line="240" w:lineRule="auto"/>
              <w:rPr>
                <w:rFonts w:eastAsia="SimSun" w:cstheme="minorHAnsi"/>
                <w:sz w:val="20"/>
                <w:szCs w:val="20"/>
                <w:lang w:val="en"/>
              </w:rPr>
            </w:pPr>
            <w:r w:rsidRPr="00C7570C">
              <w:rPr>
                <w:rFonts w:eastAsia="SimSun" w:cstheme="minorHAnsi"/>
                <w:sz w:val="20"/>
                <w:szCs w:val="20"/>
                <w:lang w:val="en"/>
              </w:rPr>
              <w:t>MA3-1WM- describes and represents mathematical situations in a variety of ways using mathematical terminology and some conventions.</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
              </w:rPr>
              <w:t>MA3-2WM- selects and applies appropriate problem-solving strategies, including the use of digital technologies, in undertaking investigations</w:t>
            </w: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b/>
                <w:bCs/>
                <w:sz w:val="20"/>
                <w:szCs w:val="20"/>
                <w:lang w:val="en-US"/>
              </w:rPr>
            </w:pPr>
          </w:p>
          <w:p w:rsidR="00FC211D" w:rsidRPr="00C7570C" w:rsidRDefault="00FC211D"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sz w:val="20"/>
                <w:szCs w:val="20"/>
                <w:lang w:val="en-US"/>
              </w:rPr>
            </w:pPr>
            <w:r w:rsidRPr="00F94B92">
              <w:rPr>
                <w:rFonts w:eastAsia="SimSun" w:cstheme="minorHAnsi"/>
                <w:bCs/>
                <w:sz w:val="20"/>
                <w:szCs w:val="20"/>
                <w:lang w:val="en-US"/>
              </w:rPr>
              <w:t>MA3-8NA</w:t>
            </w:r>
            <w:r w:rsidRPr="00C7570C">
              <w:rPr>
                <w:rFonts w:eastAsia="SimSun" w:cstheme="minorHAnsi"/>
                <w:b/>
                <w:bCs/>
                <w:sz w:val="20"/>
                <w:szCs w:val="20"/>
                <w:lang w:val="en-US"/>
              </w:rPr>
              <w:t xml:space="preserve"> </w:t>
            </w:r>
            <w:r w:rsidRPr="00C7570C">
              <w:rPr>
                <w:rFonts w:eastAsia="SimSun" w:cstheme="minorHAnsi"/>
                <w:sz w:val="20"/>
                <w:szCs w:val="20"/>
                <w:lang w:val="en-US"/>
              </w:rPr>
              <w:t xml:space="preserve">analyses and creates geometric and number patterns, constructs and completes number sentences, and locates points on the Cartesian plane. </w:t>
            </w: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b/>
                <w:bCs/>
                <w:sz w:val="20"/>
                <w:szCs w:val="20"/>
                <w:lang w:val="en-US"/>
              </w:rPr>
            </w:pPr>
            <w:r w:rsidRPr="00C7570C">
              <w:rPr>
                <w:rFonts w:eastAsia="SimSun" w:cstheme="minorHAnsi"/>
                <w:b/>
                <w:bCs/>
                <w:sz w:val="20"/>
                <w:szCs w:val="20"/>
                <w:lang w:val="en-US"/>
              </w:rPr>
              <w:t>Measurement</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 xml:space="preserve">MA3-14MG Identifies three dimensional objects, including prisms and pyramids, on the basis of their properties, and </w:t>
            </w:r>
            <w:proofErr w:type="spellStart"/>
            <w:r w:rsidRPr="00C7570C">
              <w:rPr>
                <w:rFonts w:eastAsia="SimSun" w:cstheme="minorHAnsi"/>
                <w:sz w:val="20"/>
                <w:szCs w:val="20"/>
                <w:lang w:val="en-US"/>
              </w:rPr>
              <w:t>visualises</w:t>
            </w:r>
            <w:proofErr w:type="spellEnd"/>
            <w:r w:rsidRPr="00C7570C">
              <w:rPr>
                <w:rFonts w:eastAsia="SimSun" w:cstheme="minorHAnsi"/>
                <w:sz w:val="20"/>
                <w:szCs w:val="20"/>
                <w:lang w:val="en-US"/>
              </w:rPr>
              <w:t xml:space="preserve">, sketches and constructs them given drawings of given views </w:t>
            </w:r>
          </w:p>
          <w:p w:rsidR="0004044F" w:rsidRPr="00C7570C" w:rsidRDefault="0004044F" w:rsidP="00603472">
            <w:pPr>
              <w:spacing w:after="0" w:line="240" w:lineRule="auto"/>
              <w:rPr>
                <w:rFonts w:eastAsia="SimSun" w:cstheme="minorHAnsi"/>
                <w:sz w:val="20"/>
                <w:szCs w:val="20"/>
                <w:lang w:val="en-US"/>
              </w:rPr>
            </w:pPr>
            <w:r w:rsidRPr="00C7570C">
              <w:rPr>
                <w:rFonts w:eastAsia="SimSun" w:cstheme="minorHAnsi"/>
                <w:sz w:val="20"/>
                <w:szCs w:val="20"/>
                <w:lang w:val="en-US"/>
              </w:rPr>
              <w:t xml:space="preserve">MA3-11MG selects and uses the appropriate unit to estimate, measure and calculate volumes and capacities and convert between units of capacity. </w:t>
            </w: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b/>
                <w:bCs/>
                <w:sz w:val="20"/>
                <w:szCs w:val="20"/>
                <w:lang w:val="en-US"/>
              </w:rPr>
            </w:pPr>
            <w:r w:rsidRPr="00C7570C">
              <w:rPr>
                <w:rFonts w:eastAsia="SimSun" w:cstheme="minorHAnsi"/>
                <w:b/>
                <w:bCs/>
                <w:sz w:val="20"/>
                <w:szCs w:val="20"/>
                <w:lang w:val="en-US"/>
              </w:rPr>
              <w:t>Statistics and Probability</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lastRenderedPageBreak/>
              <w:t>MA3-19SP conducts chance experiments and assigns probabilities as values between zero and one to describe the outcomes.</w:t>
            </w: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FC211D" w:rsidP="00FC211D">
            <w:pPr>
              <w:spacing w:after="120" w:line="240" w:lineRule="auto"/>
              <w:rPr>
                <w:rFonts w:eastAsia="SimSun" w:cstheme="minorHAnsi"/>
                <w:sz w:val="20"/>
                <w:szCs w:val="20"/>
                <w:lang w:val="en-US"/>
              </w:rPr>
            </w:pPr>
            <w:r w:rsidRPr="00C7570C">
              <w:rPr>
                <w:rFonts w:cstheme="minorHAnsi"/>
                <w:b/>
                <w:bCs/>
                <w:color w:val="000000"/>
                <w:sz w:val="20"/>
                <w:szCs w:val="20"/>
                <w:lang w:val="en" w:eastAsia="en-AU"/>
              </w:rPr>
              <w:t>Please note – Working Mathematically outcomes are incorporated throughout all content in Mathematics</w:t>
            </w:r>
          </w:p>
        </w:tc>
        <w:tc>
          <w:tcPr>
            <w:tcW w:w="4540" w:type="dxa"/>
          </w:tcPr>
          <w:p w:rsidR="0004044F" w:rsidRPr="00C7570C" w:rsidRDefault="0004044F" w:rsidP="00603472">
            <w:pPr>
              <w:spacing w:after="120" w:line="240" w:lineRule="auto"/>
              <w:rPr>
                <w:rFonts w:eastAsia="SimSun" w:cstheme="minorHAnsi"/>
                <w:sz w:val="20"/>
                <w:szCs w:val="20"/>
              </w:rPr>
            </w:pPr>
          </w:p>
          <w:p w:rsidR="0004044F" w:rsidRPr="00C7570C" w:rsidRDefault="0004044F" w:rsidP="00603472">
            <w:pPr>
              <w:spacing w:after="120" w:line="240" w:lineRule="auto"/>
              <w:rPr>
                <w:rFonts w:eastAsia="SimSun" w:cstheme="minorHAnsi"/>
                <w:sz w:val="20"/>
                <w:szCs w:val="20"/>
              </w:rPr>
            </w:pPr>
            <w:r w:rsidRPr="00C7570C">
              <w:rPr>
                <w:rFonts w:eastAsia="SimSun" w:cstheme="minorHAnsi"/>
                <w:sz w:val="20"/>
                <w:szCs w:val="20"/>
              </w:rPr>
              <w:t xml:space="preserve">Students identify and describe factors and multiples of whole numbers and use them to solve problems. Students determine all ‘factors’ of a given whole number, </w:t>
            </w:r>
            <w:proofErr w:type="spellStart"/>
            <w:r w:rsidRPr="00C7570C">
              <w:rPr>
                <w:rFonts w:eastAsia="SimSun" w:cstheme="minorHAnsi"/>
                <w:sz w:val="20"/>
                <w:szCs w:val="20"/>
              </w:rPr>
              <w:t>eg</w:t>
            </w:r>
            <w:proofErr w:type="spellEnd"/>
            <w:r w:rsidRPr="00C7570C">
              <w:rPr>
                <w:rFonts w:eastAsia="SimSun" w:cstheme="minorHAnsi"/>
                <w:sz w:val="20"/>
                <w:szCs w:val="20"/>
              </w:rPr>
              <w:t xml:space="preserve"> 36 has factors 1,2,3,4,6,9,12,18 &amp; 36. Students determine the ‘highest common factor’ (HCF) of 16 &amp; 24 is 8. Students determine ‘multiples’ of a given whole number, </w:t>
            </w:r>
            <w:proofErr w:type="spellStart"/>
            <w:r w:rsidRPr="00C7570C">
              <w:rPr>
                <w:rFonts w:eastAsia="SimSun" w:cstheme="minorHAnsi"/>
                <w:sz w:val="20"/>
                <w:szCs w:val="20"/>
              </w:rPr>
              <w:t>eg</w:t>
            </w:r>
            <w:proofErr w:type="spellEnd"/>
            <w:r w:rsidRPr="00C7570C">
              <w:rPr>
                <w:rFonts w:eastAsia="SimSun" w:cstheme="minorHAnsi"/>
                <w:sz w:val="20"/>
                <w:szCs w:val="20"/>
              </w:rPr>
              <w:t xml:space="preserve"> multiples of 7 are 7, 14, 21, </w:t>
            </w:r>
            <w:proofErr w:type="gramStart"/>
            <w:r w:rsidRPr="00C7570C">
              <w:rPr>
                <w:rFonts w:eastAsia="SimSun" w:cstheme="minorHAnsi"/>
                <w:sz w:val="20"/>
                <w:szCs w:val="20"/>
              </w:rPr>
              <w:t>28,…</w:t>
            </w:r>
            <w:proofErr w:type="gramEnd"/>
            <w:r w:rsidRPr="00C7570C">
              <w:rPr>
                <w:rFonts w:eastAsia="SimSun" w:cstheme="minorHAnsi"/>
                <w:sz w:val="20"/>
                <w:szCs w:val="20"/>
              </w:rPr>
              <w:t xml:space="preserve">.Students determine the ‘lowest common multiple’ (LCM) of two whole numbers, </w:t>
            </w:r>
            <w:proofErr w:type="spellStart"/>
            <w:r w:rsidRPr="00C7570C">
              <w:rPr>
                <w:rFonts w:eastAsia="SimSun" w:cstheme="minorHAnsi"/>
                <w:sz w:val="20"/>
                <w:szCs w:val="20"/>
              </w:rPr>
              <w:t>eg</w:t>
            </w:r>
            <w:proofErr w:type="spellEnd"/>
            <w:r w:rsidRPr="00C7570C">
              <w:rPr>
                <w:rFonts w:eastAsia="SimSun" w:cstheme="minorHAnsi"/>
                <w:sz w:val="20"/>
                <w:szCs w:val="20"/>
              </w:rPr>
              <w:t xml:space="preserve"> the LCM of 21 &amp; 63 is 6.</w:t>
            </w:r>
          </w:p>
          <w:p w:rsidR="0004044F" w:rsidRPr="00C7570C" w:rsidRDefault="0004044F" w:rsidP="00603472">
            <w:pPr>
              <w:spacing w:after="120" w:line="240" w:lineRule="auto"/>
              <w:rPr>
                <w:rFonts w:eastAsia="SimSun" w:cstheme="minorHAnsi"/>
                <w:sz w:val="20"/>
                <w:szCs w:val="20"/>
              </w:rPr>
            </w:pPr>
          </w:p>
          <w:p w:rsidR="0004044F" w:rsidRPr="00C7570C" w:rsidRDefault="0004044F" w:rsidP="00603472">
            <w:pPr>
              <w:spacing w:after="120" w:line="240" w:lineRule="auto"/>
              <w:rPr>
                <w:rFonts w:eastAsia="SimSun" w:cstheme="minorHAnsi"/>
                <w:sz w:val="20"/>
                <w:szCs w:val="20"/>
              </w:rPr>
            </w:pPr>
            <w:r w:rsidRPr="00C7570C">
              <w:rPr>
                <w:rFonts w:eastAsia="SimSun" w:cstheme="minorHAnsi"/>
                <w:sz w:val="20"/>
                <w:szCs w:val="20"/>
              </w:rPr>
              <w:t xml:space="preserve">Students will analyse and create geometric and number patterns and construct and complete number sentences. </w:t>
            </w:r>
          </w:p>
          <w:p w:rsidR="0004044F" w:rsidRPr="00C7570C" w:rsidRDefault="0004044F" w:rsidP="00603472">
            <w:pPr>
              <w:spacing w:after="120" w:line="240" w:lineRule="auto"/>
              <w:rPr>
                <w:rFonts w:eastAsia="SimSun" w:cstheme="minorHAnsi"/>
                <w:sz w:val="20"/>
                <w:szCs w:val="20"/>
              </w:rPr>
            </w:pPr>
          </w:p>
          <w:p w:rsidR="0004044F" w:rsidRPr="00C7570C" w:rsidRDefault="0004044F" w:rsidP="00603472">
            <w:pPr>
              <w:spacing w:after="120" w:line="240" w:lineRule="auto"/>
              <w:rPr>
                <w:rFonts w:eastAsia="SimSun" w:cstheme="minorHAnsi"/>
                <w:sz w:val="20"/>
                <w:szCs w:val="20"/>
              </w:rPr>
            </w:pPr>
          </w:p>
          <w:p w:rsidR="0004044F" w:rsidRPr="00C7570C" w:rsidRDefault="0004044F" w:rsidP="00603472">
            <w:pPr>
              <w:spacing w:after="0" w:line="240" w:lineRule="auto"/>
              <w:rPr>
                <w:rFonts w:eastAsia="SimSun" w:cstheme="minorHAnsi"/>
                <w:b/>
                <w:bCs/>
                <w:sz w:val="20"/>
                <w:szCs w:val="20"/>
                <w:u w:val="single"/>
                <w:lang w:val="en-US"/>
              </w:rPr>
            </w:pPr>
            <w:r w:rsidRPr="00C7570C">
              <w:rPr>
                <w:rFonts w:eastAsia="SimSun" w:cstheme="minorHAnsi"/>
                <w:b/>
                <w:bCs/>
                <w:sz w:val="20"/>
                <w:szCs w:val="20"/>
                <w:u w:val="single"/>
                <w:lang w:val="en-US"/>
              </w:rPr>
              <w:t>Three-Dimensional Shape</w:t>
            </w:r>
          </w:p>
          <w:p w:rsidR="0004044F" w:rsidRPr="00C7570C" w:rsidRDefault="0004044F" w:rsidP="00603472">
            <w:pPr>
              <w:spacing w:after="0" w:line="240" w:lineRule="auto"/>
              <w:rPr>
                <w:rFonts w:eastAsia="SimSun" w:cstheme="minorHAnsi"/>
                <w:sz w:val="20"/>
                <w:szCs w:val="20"/>
                <w:lang w:val="en-US"/>
              </w:rPr>
            </w:pPr>
            <w:r w:rsidRPr="00C7570C">
              <w:rPr>
                <w:rFonts w:eastAsia="SimSun" w:cstheme="minorHAnsi"/>
                <w:sz w:val="20"/>
                <w:szCs w:val="20"/>
                <w:lang w:val="en-US"/>
              </w:rPr>
              <w:t xml:space="preserve">Students classify 3D shapes and describe their features. </w:t>
            </w:r>
          </w:p>
          <w:p w:rsidR="0004044F" w:rsidRPr="00C7570C" w:rsidRDefault="0004044F" w:rsidP="00603472">
            <w:pPr>
              <w:spacing w:after="0" w:line="240" w:lineRule="auto"/>
              <w:rPr>
                <w:rFonts w:eastAsia="SimSun" w:cstheme="minorHAnsi"/>
                <w:sz w:val="20"/>
                <w:szCs w:val="20"/>
                <w:lang w:val="en-US"/>
              </w:rPr>
            </w:pPr>
          </w:p>
          <w:p w:rsidR="0004044F" w:rsidRPr="00C7570C" w:rsidRDefault="0004044F" w:rsidP="00603472">
            <w:pPr>
              <w:spacing w:after="0" w:line="240" w:lineRule="auto"/>
              <w:rPr>
                <w:rFonts w:eastAsia="SimSun" w:cstheme="minorHAnsi"/>
                <w:sz w:val="20"/>
                <w:szCs w:val="20"/>
                <w:lang w:val="en-US"/>
              </w:rPr>
            </w:pPr>
          </w:p>
          <w:p w:rsidR="0004044F" w:rsidRPr="00C7570C" w:rsidRDefault="0004044F" w:rsidP="00603472">
            <w:pPr>
              <w:spacing w:after="0" w:line="240" w:lineRule="auto"/>
              <w:rPr>
                <w:rFonts w:eastAsia="SimSun" w:cstheme="minorHAnsi"/>
                <w:sz w:val="20"/>
                <w:szCs w:val="20"/>
                <w:lang w:val="en-US"/>
              </w:rPr>
            </w:pPr>
          </w:p>
          <w:p w:rsidR="0004044F" w:rsidRPr="00C7570C" w:rsidRDefault="0004044F" w:rsidP="00603472">
            <w:pPr>
              <w:spacing w:after="0" w:line="240" w:lineRule="auto"/>
              <w:rPr>
                <w:rFonts w:eastAsia="SimSun" w:cstheme="minorHAnsi"/>
                <w:sz w:val="20"/>
                <w:szCs w:val="20"/>
                <w:lang w:val="en-US"/>
              </w:rPr>
            </w:pPr>
          </w:p>
          <w:p w:rsidR="0004044F" w:rsidRPr="00C7570C" w:rsidRDefault="0004044F" w:rsidP="00603472">
            <w:pPr>
              <w:spacing w:after="0" w:line="240" w:lineRule="auto"/>
              <w:rPr>
                <w:rFonts w:eastAsia="SimSun" w:cstheme="minorHAnsi"/>
                <w:b/>
                <w:bCs/>
                <w:sz w:val="20"/>
                <w:szCs w:val="20"/>
                <w:u w:val="single"/>
                <w:lang w:val="en-US"/>
              </w:rPr>
            </w:pPr>
            <w:r w:rsidRPr="00C7570C">
              <w:rPr>
                <w:rFonts w:eastAsia="SimSun" w:cstheme="minorHAnsi"/>
                <w:b/>
                <w:bCs/>
                <w:sz w:val="20"/>
                <w:szCs w:val="20"/>
                <w:u w:val="single"/>
                <w:lang w:val="en-US"/>
              </w:rPr>
              <w:t>Volume and Capacity</w:t>
            </w:r>
          </w:p>
          <w:p w:rsidR="0004044F" w:rsidRPr="00C7570C" w:rsidRDefault="0004044F" w:rsidP="00603472">
            <w:pPr>
              <w:spacing w:after="0" w:line="240" w:lineRule="auto"/>
              <w:rPr>
                <w:rFonts w:eastAsia="SimSun" w:cstheme="minorHAnsi"/>
                <w:sz w:val="20"/>
                <w:szCs w:val="20"/>
                <w:lang w:val="en-US"/>
              </w:rPr>
            </w:pPr>
            <w:r w:rsidRPr="00C7570C">
              <w:rPr>
                <w:rFonts w:eastAsia="SimSun" w:cstheme="minorHAnsi"/>
                <w:sz w:val="20"/>
                <w:szCs w:val="20"/>
                <w:lang w:val="en-US"/>
              </w:rPr>
              <w:t xml:space="preserve">Students select and use the appropriate unit to estimate, measure and calculate volumes and capacities and convert between units of capacity. </w:t>
            </w:r>
          </w:p>
          <w:p w:rsidR="0004044F" w:rsidRPr="00C7570C" w:rsidRDefault="0004044F" w:rsidP="00603472">
            <w:pPr>
              <w:spacing w:after="120" w:line="240" w:lineRule="auto"/>
              <w:rPr>
                <w:rFonts w:eastAsia="SimSun" w:cstheme="minorHAnsi"/>
                <w:b/>
                <w:bCs/>
                <w:sz w:val="24"/>
                <w:szCs w:val="24"/>
                <w:lang w:val="en-US"/>
              </w:rPr>
            </w:pPr>
          </w:p>
          <w:p w:rsidR="0004044F" w:rsidRPr="00C7570C" w:rsidRDefault="0004044F" w:rsidP="00603472">
            <w:pPr>
              <w:spacing w:after="120" w:line="240" w:lineRule="auto"/>
              <w:rPr>
                <w:rFonts w:eastAsia="SimSun" w:cstheme="minorHAnsi"/>
                <w:b/>
                <w:bCs/>
                <w:sz w:val="20"/>
                <w:szCs w:val="20"/>
                <w:u w:val="single"/>
                <w:lang w:val="en-US"/>
              </w:rPr>
            </w:pPr>
            <w:r w:rsidRPr="00C7570C">
              <w:rPr>
                <w:rFonts w:eastAsia="SimSun" w:cstheme="minorHAnsi"/>
                <w:b/>
                <w:bCs/>
                <w:sz w:val="20"/>
                <w:szCs w:val="20"/>
                <w:u w:val="single"/>
                <w:lang w:val="en-US"/>
              </w:rPr>
              <w:t xml:space="preserve">Chance </w:t>
            </w:r>
          </w:p>
          <w:p w:rsidR="0004044F" w:rsidRPr="00C7570C" w:rsidRDefault="0004044F" w:rsidP="00603472">
            <w:pPr>
              <w:spacing w:after="120" w:line="240" w:lineRule="auto"/>
              <w:rPr>
                <w:rFonts w:eastAsia="SimSun" w:cstheme="minorHAnsi"/>
                <w:b/>
                <w:bCs/>
                <w:sz w:val="20"/>
                <w:szCs w:val="20"/>
                <w:lang w:val="en-US"/>
              </w:rPr>
            </w:pPr>
            <w:r w:rsidRPr="00C7570C">
              <w:rPr>
                <w:rFonts w:eastAsia="SimSun" w:cstheme="minorHAnsi"/>
                <w:sz w:val="20"/>
                <w:szCs w:val="20"/>
                <w:lang w:val="en-US"/>
              </w:rPr>
              <w:t>Students will conduct chance experiments and assigns probabilities as values between zero and one to describe the outcomes.</w:t>
            </w: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b/>
                <w:bCs/>
                <w:sz w:val="20"/>
                <w:szCs w:val="20"/>
                <w:lang w:val="en-US"/>
              </w:rPr>
            </w:pPr>
            <w:r w:rsidRPr="00C7570C">
              <w:rPr>
                <w:rFonts w:eastAsia="SimSun" w:cstheme="minorHAnsi"/>
                <w:b/>
                <w:bCs/>
                <w:sz w:val="20"/>
                <w:szCs w:val="20"/>
                <w:lang w:val="en-US"/>
              </w:rPr>
              <w:lastRenderedPageBreak/>
              <w:t>Working Mathematically</w:t>
            </w:r>
          </w:p>
          <w:p w:rsidR="00FC211D" w:rsidRPr="00C7570C" w:rsidRDefault="00FC211D" w:rsidP="00FC211D">
            <w:pPr>
              <w:rPr>
                <w:rFonts w:eastAsia="SimSun" w:cstheme="minorHAnsi"/>
                <w:sz w:val="20"/>
                <w:szCs w:val="20"/>
              </w:rPr>
            </w:pPr>
            <w:r w:rsidRPr="00C7570C">
              <w:rPr>
                <w:rFonts w:eastAsia="SimSun" w:cstheme="minorHAnsi"/>
                <w:sz w:val="20"/>
                <w:szCs w:val="20"/>
              </w:rPr>
              <w:t>Problem Solving activities will be carried out throughout the week.</w:t>
            </w:r>
          </w:p>
          <w:p w:rsidR="0004044F" w:rsidRPr="00C7570C" w:rsidRDefault="0004044F" w:rsidP="00603472">
            <w:pPr>
              <w:spacing w:after="0" w:line="240" w:lineRule="auto"/>
              <w:rPr>
                <w:rFonts w:eastAsia="SimSun" w:cstheme="minorHAnsi"/>
                <w:sz w:val="20"/>
                <w:szCs w:val="20"/>
                <w:u w:val="single"/>
                <w:lang w:val="en-US"/>
              </w:rPr>
            </w:pPr>
          </w:p>
          <w:p w:rsidR="0004044F" w:rsidRPr="00C7570C" w:rsidRDefault="0004044F" w:rsidP="00603472">
            <w:pPr>
              <w:spacing w:after="0" w:line="240" w:lineRule="auto"/>
              <w:rPr>
                <w:rFonts w:eastAsia="SimSun" w:cstheme="minorHAnsi"/>
                <w:sz w:val="20"/>
                <w:szCs w:val="20"/>
                <w:lang w:val="en-US"/>
              </w:rPr>
            </w:pPr>
          </w:p>
        </w:tc>
      </w:tr>
      <w:tr w:rsidR="0004044F" w:rsidRPr="00C7570C" w:rsidTr="00603472">
        <w:tc>
          <w:tcPr>
            <w:tcW w:w="1702" w:type="dxa"/>
          </w:tcPr>
          <w:p w:rsidR="0004044F" w:rsidRPr="00C7570C" w:rsidRDefault="0004044F" w:rsidP="00603472">
            <w:pPr>
              <w:spacing w:after="120" w:line="240" w:lineRule="auto"/>
              <w:rPr>
                <w:rFonts w:eastAsia="SimSun" w:cstheme="minorHAnsi"/>
                <w:sz w:val="16"/>
                <w:szCs w:val="16"/>
                <w:lang w:val="en-US"/>
              </w:rPr>
            </w:pPr>
            <w:r w:rsidRPr="00C7570C">
              <w:rPr>
                <w:rFonts w:eastAsia="SimSun" w:cstheme="minorHAnsi"/>
                <w:sz w:val="24"/>
                <w:szCs w:val="24"/>
                <w:lang w:val="en-US"/>
              </w:rPr>
              <w:lastRenderedPageBreak/>
              <w:t xml:space="preserve"> </w:t>
            </w:r>
          </w:p>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Religion</w:t>
            </w:r>
          </w:p>
          <w:p w:rsidR="0004044F" w:rsidRPr="00C7570C" w:rsidRDefault="0004044F" w:rsidP="00603472">
            <w:pPr>
              <w:spacing w:after="120" w:line="240" w:lineRule="auto"/>
              <w:rPr>
                <w:rFonts w:eastAsia="SimSun" w:cstheme="minorHAnsi"/>
                <w:sz w:val="20"/>
                <w:szCs w:val="20"/>
                <w:lang w:val="en-US" w:eastAsia="zh-CN"/>
              </w:rPr>
            </w:pPr>
            <w:r w:rsidRPr="00C7570C">
              <w:rPr>
                <w:rFonts w:eastAsia="SimSun" w:cstheme="minorHAnsi"/>
                <w:sz w:val="20"/>
                <w:szCs w:val="20"/>
                <w:lang w:val="en-US" w:eastAsia="zh-CN"/>
              </w:rPr>
              <w:t xml:space="preserve">Studies in Religion are based on Christianity and in particular the Maronite faith. </w:t>
            </w:r>
          </w:p>
          <w:p w:rsidR="0004044F" w:rsidRPr="00C7570C" w:rsidRDefault="0004044F" w:rsidP="00603472">
            <w:pPr>
              <w:spacing w:after="120" w:line="240" w:lineRule="auto"/>
              <w:rPr>
                <w:rFonts w:eastAsia="SimSun" w:cstheme="minorHAnsi"/>
                <w:sz w:val="20"/>
                <w:szCs w:val="20"/>
                <w:lang w:val="en-US"/>
              </w:rPr>
            </w:pPr>
          </w:p>
        </w:tc>
        <w:tc>
          <w:tcPr>
            <w:tcW w:w="3689" w:type="dxa"/>
          </w:tcPr>
          <w:p w:rsidR="0004044F" w:rsidRPr="00C7570C" w:rsidRDefault="0004044F" w:rsidP="00603472">
            <w:pPr>
              <w:spacing w:after="120" w:line="240" w:lineRule="auto"/>
              <w:rPr>
                <w:rFonts w:eastAsia="SimSun" w:cstheme="minorHAnsi"/>
                <w:sz w:val="20"/>
                <w:szCs w:val="20"/>
                <w:lang w:val="en-US"/>
              </w:rPr>
            </w:pPr>
          </w:p>
          <w:p w:rsidR="00FC211D" w:rsidRPr="00C7570C" w:rsidRDefault="00FC211D" w:rsidP="00FC211D">
            <w:pPr>
              <w:autoSpaceDE w:val="0"/>
              <w:autoSpaceDN w:val="0"/>
              <w:adjustRightInd w:val="0"/>
              <w:spacing w:after="0"/>
              <w:rPr>
                <w:rFonts w:cstheme="minorHAnsi"/>
                <w:b/>
                <w:bCs/>
                <w:sz w:val="16"/>
                <w:szCs w:val="16"/>
                <w:lang w:eastAsia="en-AU"/>
              </w:rPr>
            </w:pPr>
            <w:r w:rsidRPr="00C7570C">
              <w:rPr>
                <w:rFonts w:cstheme="minorHAnsi"/>
                <w:b/>
                <w:bCs/>
                <w:sz w:val="16"/>
                <w:szCs w:val="16"/>
                <w:lang w:eastAsia="en-AU"/>
              </w:rPr>
              <w:t>CHURCH</w:t>
            </w:r>
          </w:p>
          <w:p w:rsidR="00FC211D" w:rsidRPr="00F94B92" w:rsidRDefault="00FC211D" w:rsidP="00FC211D">
            <w:pPr>
              <w:autoSpaceDE w:val="0"/>
              <w:autoSpaceDN w:val="0"/>
              <w:adjustRightInd w:val="0"/>
              <w:spacing w:after="0"/>
              <w:rPr>
                <w:rFonts w:cstheme="minorHAnsi"/>
                <w:sz w:val="16"/>
                <w:szCs w:val="16"/>
                <w:lang w:eastAsia="en-AU"/>
              </w:rPr>
            </w:pPr>
            <w:r w:rsidRPr="00F94B92">
              <w:rPr>
                <w:rFonts w:cstheme="minorHAnsi"/>
                <w:sz w:val="16"/>
                <w:szCs w:val="16"/>
                <w:lang w:eastAsia="en-AU"/>
              </w:rPr>
              <w:t>demonstrate an understanding of the Church as a welcoming, caring and celebrating community which began its mission at Pentecost under the</w:t>
            </w:r>
          </w:p>
          <w:p w:rsidR="00FC211D" w:rsidRPr="00F94B92" w:rsidRDefault="00FC211D" w:rsidP="00FC211D">
            <w:pPr>
              <w:autoSpaceDE w:val="0"/>
              <w:autoSpaceDN w:val="0"/>
              <w:adjustRightInd w:val="0"/>
              <w:spacing w:after="0"/>
              <w:rPr>
                <w:rFonts w:cstheme="minorHAnsi"/>
                <w:b/>
                <w:bCs/>
                <w:sz w:val="16"/>
                <w:szCs w:val="16"/>
                <w:lang w:eastAsia="en-AU"/>
              </w:rPr>
            </w:pPr>
            <w:r w:rsidRPr="00F94B92">
              <w:rPr>
                <w:rFonts w:cstheme="minorHAnsi"/>
                <w:sz w:val="16"/>
                <w:szCs w:val="16"/>
                <w:lang w:eastAsia="en-AU"/>
              </w:rPr>
              <w:t>inspiration and guidance of the Holy Spirit.</w:t>
            </w:r>
          </w:p>
          <w:p w:rsidR="00FC211D" w:rsidRPr="00F94B92" w:rsidRDefault="00FC211D" w:rsidP="00FC211D">
            <w:pPr>
              <w:autoSpaceDE w:val="0"/>
              <w:autoSpaceDN w:val="0"/>
              <w:adjustRightInd w:val="0"/>
              <w:spacing w:after="0"/>
              <w:rPr>
                <w:rFonts w:cstheme="minorHAnsi"/>
                <w:b/>
                <w:bCs/>
                <w:sz w:val="16"/>
                <w:szCs w:val="16"/>
                <w:lang w:eastAsia="en-AU"/>
              </w:rPr>
            </w:pPr>
          </w:p>
          <w:p w:rsidR="00FC211D" w:rsidRPr="00C7570C" w:rsidRDefault="00FC211D" w:rsidP="00FC211D">
            <w:pPr>
              <w:autoSpaceDE w:val="0"/>
              <w:autoSpaceDN w:val="0"/>
              <w:adjustRightInd w:val="0"/>
              <w:spacing w:after="0"/>
              <w:rPr>
                <w:rFonts w:cstheme="minorHAnsi"/>
                <w:b/>
                <w:bCs/>
                <w:sz w:val="16"/>
                <w:szCs w:val="16"/>
                <w:lang w:eastAsia="en-AU"/>
              </w:rPr>
            </w:pPr>
            <w:r w:rsidRPr="00C7570C">
              <w:rPr>
                <w:rFonts w:cstheme="minorHAnsi"/>
                <w:b/>
                <w:bCs/>
                <w:sz w:val="16"/>
                <w:szCs w:val="16"/>
                <w:lang w:eastAsia="en-AU"/>
              </w:rPr>
              <w:t>JESUS</w:t>
            </w:r>
          </w:p>
          <w:p w:rsidR="00FC211D" w:rsidRPr="00F94B92" w:rsidRDefault="00FC211D" w:rsidP="00FC211D">
            <w:pPr>
              <w:autoSpaceDE w:val="0"/>
              <w:autoSpaceDN w:val="0"/>
              <w:adjustRightInd w:val="0"/>
              <w:spacing w:after="0"/>
              <w:rPr>
                <w:rFonts w:cstheme="minorHAnsi"/>
                <w:sz w:val="16"/>
                <w:szCs w:val="16"/>
                <w:lang w:eastAsia="en-AU"/>
              </w:rPr>
            </w:pPr>
            <w:r w:rsidRPr="00F94B92">
              <w:rPr>
                <w:rFonts w:cstheme="minorHAnsi"/>
                <w:sz w:val="16"/>
                <w:szCs w:val="16"/>
                <w:lang w:eastAsia="en-AU"/>
              </w:rPr>
              <w:t>demonstrate an understanding and appreciation of Jesus present in the sacramental life of the Church and who sends us the Holy Spirit to enliven and guide us.</w:t>
            </w:r>
          </w:p>
          <w:p w:rsidR="00FC211D" w:rsidRPr="00C7570C" w:rsidRDefault="00FC211D" w:rsidP="00FC211D">
            <w:pPr>
              <w:pStyle w:val="pdhpeoutcome"/>
              <w:numPr>
                <w:ilvl w:val="0"/>
                <w:numId w:val="0"/>
              </w:numPr>
              <w:rPr>
                <w:rFonts w:asciiTheme="minorHAnsi" w:hAnsiTheme="minorHAnsi" w:cstheme="minorHAnsi"/>
                <w:b/>
                <w:szCs w:val="16"/>
              </w:rPr>
            </w:pPr>
          </w:p>
          <w:p w:rsidR="00FC211D" w:rsidRPr="00C7570C" w:rsidRDefault="00FC211D" w:rsidP="00FC211D">
            <w:pPr>
              <w:autoSpaceDE w:val="0"/>
              <w:autoSpaceDN w:val="0"/>
              <w:adjustRightInd w:val="0"/>
              <w:spacing w:after="0"/>
              <w:rPr>
                <w:rFonts w:cstheme="minorHAnsi"/>
                <w:b/>
                <w:bCs/>
                <w:sz w:val="16"/>
                <w:szCs w:val="16"/>
                <w:lang w:eastAsia="en-AU"/>
              </w:rPr>
            </w:pPr>
            <w:r w:rsidRPr="00C7570C">
              <w:rPr>
                <w:rFonts w:cstheme="minorHAnsi"/>
                <w:b/>
                <w:bCs/>
                <w:sz w:val="16"/>
                <w:szCs w:val="16"/>
                <w:lang w:eastAsia="en-AU"/>
              </w:rPr>
              <w:t>SACRAMENTS</w:t>
            </w:r>
          </w:p>
          <w:p w:rsidR="00FC211D" w:rsidRPr="00F94B92" w:rsidRDefault="00FC211D" w:rsidP="00FC211D">
            <w:pPr>
              <w:autoSpaceDE w:val="0"/>
              <w:autoSpaceDN w:val="0"/>
              <w:adjustRightInd w:val="0"/>
              <w:spacing w:after="0"/>
              <w:rPr>
                <w:rFonts w:cstheme="minorHAnsi"/>
                <w:b/>
                <w:bCs/>
                <w:sz w:val="16"/>
                <w:szCs w:val="16"/>
                <w:lang w:eastAsia="en-AU"/>
              </w:rPr>
            </w:pPr>
            <w:r w:rsidRPr="00F94B92">
              <w:rPr>
                <w:rFonts w:cstheme="minorHAnsi"/>
                <w:sz w:val="16"/>
                <w:szCs w:val="16"/>
                <w:lang w:eastAsia="en-AU"/>
              </w:rPr>
              <w:t>demonstrate an understanding and appreciation of the sacraments of Baptism, Confirmation and Eucharist where we celebrate our initiation into the Church, and of the sacraments of Penance and Anointing of the Sick as sacraments of God’s forgiveness and healing.</w:t>
            </w:r>
          </w:p>
          <w:p w:rsidR="00FC211D" w:rsidRPr="00F94B92" w:rsidRDefault="00FC211D" w:rsidP="00FC211D">
            <w:pPr>
              <w:pStyle w:val="pdhpeoutcome"/>
              <w:numPr>
                <w:ilvl w:val="0"/>
                <w:numId w:val="0"/>
              </w:numPr>
              <w:ind w:left="170" w:hanging="170"/>
              <w:rPr>
                <w:rFonts w:asciiTheme="minorHAnsi" w:hAnsiTheme="minorHAnsi" w:cstheme="minorHAnsi"/>
                <w:b/>
                <w:szCs w:val="16"/>
              </w:rPr>
            </w:pPr>
          </w:p>
          <w:p w:rsidR="00FC211D" w:rsidRPr="00C7570C" w:rsidRDefault="00FC211D" w:rsidP="00FC211D">
            <w:pPr>
              <w:autoSpaceDE w:val="0"/>
              <w:autoSpaceDN w:val="0"/>
              <w:adjustRightInd w:val="0"/>
              <w:spacing w:after="0"/>
              <w:rPr>
                <w:rFonts w:cstheme="minorHAnsi"/>
                <w:b/>
                <w:bCs/>
                <w:sz w:val="16"/>
                <w:szCs w:val="16"/>
                <w:lang w:eastAsia="en-AU"/>
              </w:rPr>
            </w:pPr>
            <w:r w:rsidRPr="00C7570C">
              <w:rPr>
                <w:rFonts w:cstheme="minorHAnsi"/>
                <w:b/>
                <w:bCs/>
                <w:sz w:val="16"/>
                <w:szCs w:val="16"/>
                <w:lang w:eastAsia="en-AU"/>
              </w:rPr>
              <w:t>CHRISTIAN LIFE</w:t>
            </w:r>
          </w:p>
          <w:p w:rsidR="00FC211D" w:rsidRPr="00F94B92" w:rsidRDefault="00FC211D" w:rsidP="00FC211D">
            <w:pPr>
              <w:autoSpaceDE w:val="0"/>
              <w:autoSpaceDN w:val="0"/>
              <w:adjustRightInd w:val="0"/>
              <w:spacing w:after="0"/>
              <w:rPr>
                <w:rFonts w:cstheme="minorHAnsi"/>
                <w:sz w:val="16"/>
                <w:szCs w:val="16"/>
                <w:lang w:eastAsia="en-AU"/>
              </w:rPr>
            </w:pPr>
            <w:r w:rsidRPr="00F94B92">
              <w:rPr>
                <w:rFonts w:cstheme="minorHAnsi"/>
                <w:sz w:val="16"/>
                <w:szCs w:val="16"/>
                <w:lang w:eastAsia="en-AU"/>
              </w:rPr>
              <w:t>demonstrate an understanding and appreciation of Christian life as living in accord with God’s commandments</w:t>
            </w:r>
          </w:p>
          <w:p w:rsidR="00FC211D" w:rsidRPr="00C7570C" w:rsidRDefault="00FC211D" w:rsidP="00FC211D">
            <w:pPr>
              <w:pStyle w:val="pdhpeoutcome"/>
              <w:numPr>
                <w:ilvl w:val="0"/>
                <w:numId w:val="0"/>
              </w:numPr>
              <w:rPr>
                <w:rFonts w:asciiTheme="minorHAnsi" w:hAnsiTheme="minorHAnsi" w:cstheme="minorHAnsi"/>
                <w:b/>
                <w:szCs w:val="16"/>
              </w:rPr>
            </w:pPr>
          </w:p>
          <w:p w:rsidR="00FC211D" w:rsidRPr="00C7570C" w:rsidRDefault="00FC211D" w:rsidP="00FC211D">
            <w:pPr>
              <w:autoSpaceDE w:val="0"/>
              <w:autoSpaceDN w:val="0"/>
              <w:adjustRightInd w:val="0"/>
              <w:spacing w:after="0"/>
              <w:rPr>
                <w:rFonts w:cstheme="minorHAnsi"/>
                <w:b/>
                <w:bCs/>
                <w:sz w:val="16"/>
                <w:szCs w:val="16"/>
                <w:lang w:eastAsia="en-AU"/>
              </w:rPr>
            </w:pPr>
            <w:r w:rsidRPr="00C7570C">
              <w:rPr>
                <w:rFonts w:cstheme="minorHAnsi"/>
                <w:b/>
                <w:bCs/>
                <w:sz w:val="16"/>
                <w:szCs w:val="16"/>
                <w:lang w:eastAsia="en-AU"/>
              </w:rPr>
              <w:t>PRAYER</w:t>
            </w:r>
          </w:p>
          <w:p w:rsidR="00FC211D" w:rsidRPr="00F94B92" w:rsidRDefault="00FC211D" w:rsidP="00FC211D">
            <w:pPr>
              <w:autoSpaceDE w:val="0"/>
              <w:autoSpaceDN w:val="0"/>
              <w:adjustRightInd w:val="0"/>
              <w:spacing w:after="0"/>
              <w:rPr>
                <w:rFonts w:cstheme="minorHAnsi"/>
                <w:sz w:val="16"/>
                <w:szCs w:val="16"/>
                <w:lang w:eastAsia="en-AU"/>
              </w:rPr>
            </w:pPr>
            <w:r w:rsidRPr="00F94B92">
              <w:rPr>
                <w:rFonts w:cstheme="minorHAnsi"/>
                <w:sz w:val="16"/>
                <w:szCs w:val="16"/>
                <w:lang w:eastAsia="en-AU"/>
              </w:rPr>
              <w:t>demonstrate an understanding and appreciation of prayer as having many different forms, and as being intrinsic to the Mass and the celebration of the liturgical year.</w:t>
            </w:r>
          </w:p>
          <w:p w:rsidR="0004044F" w:rsidRPr="00C7570C" w:rsidRDefault="0004044F" w:rsidP="00603472">
            <w:pPr>
              <w:spacing w:after="120" w:line="240" w:lineRule="auto"/>
              <w:rPr>
                <w:rFonts w:eastAsia="SimSun" w:cstheme="minorHAnsi"/>
                <w:sz w:val="16"/>
                <w:szCs w:val="16"/>
                <w:lang w:val="en-US"/>
              </w:rPr>
            </w:pPr>
            <w:r w:rsidRPr="00C7570C">
              <w:rPr>
                <w:rFonts w:eastAsia="SimSun" w:cstheme="minorHAnsi"/>
                <w:sz w:val="16"/>
                <w:szCs w:val="16"/>
                <w:lang w:val="en-US"/>
              </w:rPr>
              <w:t>The topics studied follow the Sharing Our Story document developed by the Catholic Education Office, Diocese of Parramatta.</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16"/>
                <w:szCs w:val="16"/>
                <w:lang w:val="en-US"/>
              </w:rPr>
              <w:t>The students will study the Feast Days and important times of the religious calendar, whilst also studying the Bible and its teachings</w:t>
            </w:r>
          </w:p>
        </w:tc>
        <w:tc>
          <w:tcPr>
            <w:tcW w:w="4536" w:type="dxa"/>
          </w:tcPr>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Christianity</w:t>
            </w:r>
          </w:p>
          <w:p w:rsidR="0004044F" w:rsidRPr="00C7570C" w:rsidRDefault="0004044F" w:rsidP="0004044F">
            <w:pPr>
              <w:numPr>
                <w:ilvl w:val="0"/>
                <w:numId w:val="3"/>
              </w:numPr>
              <w:spacing w:after="0" w:line="240" w:lineRule="auto"/>
              <w:rPr>
                <w:rFonts w:eastAsia="SimSun" w:cstheme="minorHAnsi"/>
                <w:sz w:val="20"/>
                <w:szCs w:val="20"/>
                <w:lang w:val="en-US"/>
              </w:rPr>
            </w:pPr>
            <w:r w:rsidRPr="00C7570C">
              <w:rPr>
                <w:rFonts w:eastAsia="SimSun" w:cstheme="minorHAnsi"/>
                <w:sz w:val="20"/>
                <w:szCs w:val="20"/>
                <w:lang w:val="en-US"/>
              </w:rPr>
              <w:t xml:space="preserve">Introduce Christianity and explore different sectors of Christianity. </w:t>
            </w:r>
          </w:p>
          <w:p w:rsidR="0004044F" w:rsidRPr="00C7570C" w:rsidRDefault="0004044F" w:rsidP="0004044F">
            <w:pPr>
              <w:numPr>
                <w:ilvl w:val="0"/>
                <w:numId w:val="3"/>
              </w:numPr>
              <w:spacing w:after="0" w:line="240" w:lineRule="auto"/>
              <w:rPr>
                <w:rFonts w:eastAsia="SimSun" w:cstheme="minorHAnsi"/>
                <w:sz w:val="20"/>
                <w:szCs w:val="20"/>
                <w:lang w:val="en-US"/>
              </w:rPr>
            </w:pPr>
            <w:r w:rsidRPr="00C7570C">
              <w:rPr>
                <w:rFonts w:eastAsia="SimSun" w:cstheme="minorHAnsi"/>
                <w:sz w:val="20"/>
                <w:szCs w:val="20"/>
                <w:lang w:val="en-US"/>
              </w:rPr>
              <w:t>Focus on Christian Sacraments such as Baptism, Penance, Eucharist, Confirmation, Holy Orders, Matrimony, and Anointing of the Sick.</w:t>
            </w:r>
          </w:p>
          <w:p w:rsidR="00FC211D" w:rsidRPr="00C7570C" w:rsidRDefault="00FC211D" w:rsidP="00603472">
            <w:pPr>
              <w:spacing w:after="0" w:line="240" w:lineRule="auto"/>
              <w:rPr>
                <w:rFonts w:eastAsia="SimSun" w:cstheme="minorHAnsi"/>
                <w:sz w:val="20"/>
                <w:szCs w:val="20"/>
                <w:u w:val="single"/>
                <w:lang w:val="en-US"/>
              </w:rPr>
            </w:pPr>
          </w:p>
          <w:p w:rsidR="00FC211D" w:rsidRPr="00C7570C" w:rsidRDefault="00FC211D" w:rsidP="00603472">
            <w:pPr>
              <w:spacing w:after="0" w:line="240" w:lineRule="auto"/>
              <w:rPr>
                <w:rFonts w:eastAsia="SimSun" w:cstheme="minorHAnsi"/>
                <w:sz w:val="20"/>
                <w:szCs w:val="20"/>
                <w:u w:val="single"/>
                <w:lang w:val="en-US"/>
              </w:rPr>
            </w:pPr>
          </w:p>
          <w:p w:rsidR="0004044F" w:rsidRPr="00C7570C" w:rsidRDefault="0004044F" w:rsidP="00603472">
            <w:pPr>
              <w:spacing w:after="0" w:line="240" w:lineRule="auto"/>
              <w:rPr>
                <w:rFonts w:eastAsia="SimSun" w:cstheme="minorHAnsi"/>
                <w:sz w:val="20"/>
                <w:szCs w:val="20"/>
                <w:u w:val="single"/>
                <w:lang w:val="en-US"/>
              </w:rPr>
            </w:pPr>
            <w:r w:rsidRPr="00C7570C">
              <w:rPr>
                <w:rFonts w:eastAsia="SimSun" w:cstheme="minorHAnsi"/>
                <w:sz w:val="20"/>
                <w:szCs w:val="20"/>
                <w:u w:val="single"/>
                <w:lang w:val="en-US"/>
              </w:rPr>
              <w:t xml:space="preserve">Ecumenism </w:t>
            </w:r>
          </w:p>
          <w:p w:rsidR="0004044F" w:rsidRPr="00C7570C" w:rsidRDefault="0004044F" w:rsidP="0004044F">
            <w:pPr>
              <w:numPr>
                <w:ilvl w:val="0"/>
                <w:numId w:val="3"/>
              </w:numPr>
              <w:spacing w:after="120" w:line="240" w:lineRule="auto"/>
              <w:rPr>
                <w:rFonts w:eastAsia="SimSun" w:cstheme="minorHAnsi"/>
                <w:sz w:val="20"/>
                <w:szCs w:val="20"/>
                <w:lang w:val="en-US"/>
              </w:rPr>
            </w:pPr>
            <w:proofErr w:type="gramStart"/>
            <w:r w:rsidRPr="00C7570C">
              <w:rPr>
                <w:rFonts w:eastAsia="SimSun" w:cstheme="minorHAnsi"/>
                <w:sz w:val="20"/>
                <w:szCs w:val="20"/>
                <w:lang w:val="en-US"/>
              </w:rPr>
              <w:t>Ecumenism  -</w:t>
            </w:r>
            <w:proofErr w:type="gramEnd"/>
            <w:r w:rsidRPr="00C7570C">
              <w:rPr>
                <w:rFonts w:eastAsia="SimSun" w:cstheme="minorHAnsi"/>
                <w:sz w:val="20"/>
                <w:szCs w:val="20"/>
                <w:lang w:val="en-US"/>
              </w:rPr>
              <w:t xml:space="preserve"> Christian unity</w:t>
            </w:r>
          </w:p>
          <w:p w:rsidR="00FC211D" w:rsidRPr="00C7570C" w:rsidRDefault="00FC211D" w:rsidP="00603472">
            <w:pPr>
              <w:spacing w:after="120" w:line="240" w:lineRule="auto"/>
              <w:rPr>
                <w:rFonts w:eastAsia="SimSun" w:cstheme="minorHAnsi"/>
                <w:sz w:val="20"/>
                <w:szCs w:val="20"/>
                <w:u w:val="single"/>
                <w:lang w:val="en-US"/>
              </w:rPr>
            </w:pPr>
          </w:p>
          <w:p w:rsidR="00FC211D" w:rsidRPr="00C7570C" w:rsidRDefault="00FC211D" w:rsidP="00603472">
            <w:pPr>
              <w:spacing w:after="120" w:line="240" w:lineRule="auto"/>
              <w:rPr>
                <w:rFonts w:eastAsia="SimSun" w:cstheme="minorHAnsi"/>
                <w:sz w:val="20"/>
                <w:szCs w:val="20"/>
                <w:u w:val="single"/>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Feast Days</w:t>
            </w:r>
          </w:p>
          <w:p w:rsidR="0004044F" w:rsidRPr="00C7570C" w:rsidRDefault="0004044F" w:rsidP="0004044F">
            <w:pPr>
              <w:numPr>
                <w:ilvl w:val="0"/>
                <w:numId w:val="4"/>
              </w:numPr>
              <w:spacing w:after="0" w:line="240" w:lineRule="auto"/>
              <w:rPr>
                <w:rFonts w:eastAsia="SimSun" w:cstheme="minorHAnsi"/>
                <w:sz w:val="20"/>
                <w:szCs w:val="20"/>
                <w:lang w:val="en-US"/>
              </w:rPr>
            </w:pPr>
            <w:r w:rsidRPr="00C7570C">
              <w:rPr>
                <w:rFonts w:eastAsia="SimSun" w:cstheme="minorHAnsi"/>
                <w:sz w:val="20"/>
                <w:szCs w:val="20"/>
                <w:lang w:val="en-US"/>
              </w:rPr>
              <w:t>Season of the Cross</w:t>
            </w:r>
          </w:p>
          <w:p w:rsidR="0004044F" w:rsidRPr="00C7570C" w:rsidRDefault="0004044F" w:rsidP="0004044F">
            <w:pPr>
              <w:numPr>
                <w:ilvl w:val="0"/>
                <w:numId w:val="4"/>
              </w:numPr>
              <w:spacing w:after="0" w:line="240" w:lineRule="auto"/>
              <w:rPr>
                <w:rFonts w:eastAsia="SimSun" w:cstheme="minorHAnsi"/>
                <w:sz w:val="20"/>
                <w:szCs w:val="20"/>
                <w:lang w:val="en-US"/>
              </w:rPr>
            </w:pPr>
            <w:r w:rsidRPr="00C7570C">
              <w:rPr>
                <w:rFonts w:eastAsia="SimSun" w:cstheme="minorHAnsi"/>
                <w:sz w:val="20"/>
                <w:szCs w:val="20"/>
                <w:lang w:val="en-US"/>
              </w:rPr>
              <w:t xml:space="preserve">St </w:t>
            </w:r>
            <w:proofErr w:type="spellStart"/>
            <w:r w:rsidRPr="00C7570C">
              <w:rPr>
                <w:rFonts w:eastAsia="SimSun" w:cstheme="minorHAnsi"/>
                <w:sz w:val="20"/>
                <w:szCs w:val="20"/>
                <w:lang w:val="en-US"/>
              </w:rPr>
              <w:t>Charbel’s</w:t>
            </w:r>
            <w:proofErr w:type="spellEnd"/>
            <w:r w:rsidRPr="00C7570C">
              <w:rPr>
                <w:rFonts w:eastAsia="SimSun" w:cstheme="minorHAnsi"/>
                <w:sz w:val="20"/>
                <w:szCs w:val="20"/>
                <w:lang w:val="en-US"/>
              </w:rPr>
              <w:t xml:space="preserve"> and St Mary of </w:t>
            </w:r>
            <w:proofErr w:type="gramStart"/>
            <w:r w:rsidRPr="00C7570C">
              <w:rPr>
                <w:rFonts w:eastAsia="SimSun" w:cstheme="minorHAnsi"/>
                <w:sz w:val="20"/>
                <w:szCs w:val="20"/>
                <w:lang w:val="en-US"/>
              </w:rPr>
              <w:t>The</w:t>
            </w:r>
            <w:proofErr w:type="gramEnd"/>
            <w:r w:rsidRPr="00C7570C">
              <w:rPr>
                <w:rFonts w:eastAsia="SimSun" w:cstheme="minorHAnsi"/>
                <w:sz w:val="20"/>
                <w:szCs w:val="20"/>
                <w:lang w:val="en-US"/>
              </w:rPr>
              <w:t xml:space="preserve"> Cross Mackillop Feast day, The Assumption of Blessed Mary- 15</w:t>
            </w:r>
            <w:r w:rsidRPr="00C7570C">
              <w:rPr>
                <w:rFonts w:eastAsia="SimSun" w:cstheme="minorHAnsi"/>
                <w:sz w:val="20"/>
                <w:szCs w:val="20"/>
                <w:vertAlign w:val="superscript"/>
                <w:lang w:val="en-US"/>
              </w:rPr>
              <w:t>th</w:t>
            </w:r>
            <w:r w:rsidRPr="00C7570C">
              <w:rPr>
                <w:rFonts w:eastAsia="SimSun" w:cstheme="minorHAnsi"/>
                <w:sz w:val="20"/>
                <w:szCs w:val="20"/>
                <w:lang w:val="en-US"/>
              </w:rPr>
              <w:t xml:space="preserve"> August </w:t>
            </w:r>
          </w:p>
          <w:p w:rsidR="0004044F" w:rsidRPr="00C7570C" w:rsidRDefault="0004044F" w:rsidP="0004044F">
            <w:pPr>
              <w:numPr>
                <w:ilvl w:val="0"/>
                <w:numId w:val="4"/>
              </w:numPr>
              <w:spacing w:after="0" w:line="240" w:lineRule="auto"/>
              <w:rPr>
                <w:rFonts w:eastAsia="SimSun" w:cstheme="minorHAnsi"/>
                <w:sz w:val="20"/>
                <w:szCs w:val="20"/>
                <w:lang w:val="en-US"/>
              </w:rPr>
            </w:pPr>
            <w:r w:rsidRPr="00C7570C">
              <w:rPr>
                <w:rFonts w:eastAsia="SimSun" w:cstheme="minorHAnsi"/>
                <w:sz w:val="20"/>
                <w:szCs w:val="20"/>
                <w:lang w:val="en-US"/>
              </w:rPr>
              <w:t>Exaltation of the Cross – 14</w:t>
            </w:r>
            <w:r w:rsidRPr="00C7570C">
              <w:rPr>
                <w:rFonts w:eastAsia="SimSun" w:cstheme="minorHAnsi"/>
                <w:sz w:val="20"/>
                <w:szCs w:val="20"/>
                <w:vertAlign w:val="superscript"/>
                <w:lang w:val="en-US"/>
              </w:rPr>
              <w:t>th</w:t>
            </w:r>
            <w:r w:rsidRPr="00C7570C">
              <w:rPr>
                <w:rFonts w:eastAsia="SimSun" w:cstheme="minorHAnsi"/>
                <w:sz w:val="20"/>
                <w:szCs w:val="20"/>
                <w:lang w:val="en-US"/>
              </w:rPr>
              <w:t xml:space="preserve"> September</w:t>
            </w:r>
          </w:p>
        </w:tc>
      </w:tr>
      <w:tr w:rsidR="0004044F" w:rsidRPr="00C7570C" w:rsidTr="00603472">
        <w:tc>
          <w:tcPr>
            <w:tcW w:w="1701" w:type="dxa"/>
          </w:tcPr>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Science</w:t>
            </w:r>
          </w:p>
        </w:tc>
        <w:tc>
          <w:tcPr>
            <w:tcW w:w="3688" w:type="dxa"/>
          </w:tcPr>
          <w:p w:rsidR="0004044F" w:rsidRPr="00C7570C" w:rsidRDefault="0004044F" w:rsidP="00603472">
            <w:pPr>
              <w:spacing w:after="0" w:line="240" w:lineRule="auto"/>
              <w:jc w:val="center"/>
              <w:rPr>
                <w:rFonts w:eastAsia="SimSun" w:cstheme="minorHAnsi"/>
                <w:b/>
                <w:bCs/>
                <w:sz w:val="20"/>
                <w:szCs w:val="20"/>
                <w:u w:val="single"/>
                <w:lang w:val="en-GB"/>
              </w:rPr>
            </w:pPr>
            <w:r w:rsidRPr="00C7570C">
              <w:rPr>
                <w:rFonts w:eastAsia="SimSun" w:cstheme="minorHAnsi"/>
                <w:b/>
                <w:bCs/>
                <w:sz w:val="20"/>
                <w:szCs w:val="20"/>
                <w:u w:val="single"/>
                <w:lang w:val="en-GB"/>
              </w:rPr>
              <w:t xml:space="preserve">Biological Sciences – Micro-Organisms </w:t>
            </w:r>
          </w:p>
          <w:p w:rsidR="0004044F" w:rsidRPr="00C7570C" w:rsidRDefault="0004044F" w:rsidP="00603472">
            <w:pPr>
              <w:spacing w:after="0" w:line="240" w:lineRule="auto"/>
              <w:rPr>
                <w:rFonts w:eastAsia="SimSun" w:cstheme="minorHAnsi"/>
                <w:sz w:val="20"/>
                <w:szCs w:val="20"/>
                <w:lang w:val="en-GB"/>
              </w:rPr>
            </w:pP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ST3-11LW</w:t>
            </w: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Describes some physical conditions of the environment and how these affect the growth and survival of living things.</w:t>
            </w:r>
          </w:p>
          <w:p w:rsidR="0004044F" w:rsidRPr="00C7570C" w:rsidRDefault="0004044F" w:rsidP="00603472">
            <w:pPr>
              <w:spacing w:after="0" w:line="240" w:lineRule="auto"/>
              <w:rPr>
                <w:rFonts w:eastAsia="SimSun" w:cstheme="minorHAnsi"/>
                <w:sz w:val="20"/>
                <w:szCs w:val="20"/>
                <w:lang w:val="en-GB"/>
              </w:rPr>
            </w:pP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ST3-4WS</w:t>
            </w: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Investigates by posing questions, including testable questions, making predictions and gathering data to draw evidence-based conclusions and develop explanations.</w:t>
            </w:r>
          </w:p>
          <w:p w:rsidR="0004044F" w:rsidRPr="00C7570C" w:rsidRDefault="0004044F" w:rsidP="00603472">
            <w:pPr>
              <w:spacing w:after="0" w:line="240" w:lineRule="auto"/>
              <w:rPr>
                <w:rFonts w:eastAsia="SimSun" w:cstheme="minorHAnsi"/>
                <w:sz w:val="20"/>
                <w:szCs w:val="20"/>
                <w:lang w:val="en-GB"/>
              </w:rPr>
            </w:pP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ST3-5WT</w:t>
            </w:r>
          </w:p>
          <w:p w:rsidR="0004044F" w:rsidRPr="00C7570C" w:rsidRDefault="0004044F" w:rsidP="00603472">
            <w:pPr>
              <w:spacing w:after="0" w:line="240" w:lineRule="auto"/>
              <w:rPr>
                <w:rFonts w:eastAsia="SimSun" w:cstheme="minorHAnsi"/>
                <w:sz w:val="20"/>
                <w:szCs w:val="20"/>
                <w:lang w:val="en-GB"/>
              </w:rPr>
            </w:pPr>
            <w:r w:rsidRPr="00C7570C">
              <w:rPr>
                <w:rFonts w:eastAsia="SimSun" w:cstheme="minorHAnsi"/>
                <w:sz w:val="20"/>
                <w:szCs w:val="20"/>
                <w:lang w:val="en-GB"/>
              </w:rPr>
              <w:t>Plans and implements a design process, selecting a range of tools, equipment, materials and techniques to produce solutions that address the design criteria and identified constraints.</w:t>
            </w:r>
          </w:p>
          <w:p w:rsidR="0004044F" w:rsidRPr="00C7570C" w:rsidRDefault="0004044F" w:rsidP="00603472">
            <w:pPr>
              <w:spacing w:after="120" w:line="240" w:lineRule="auto"/>
              <w:rPr>
                <w:rFonts w:eastAsia="SimSun" w:cstheme="minorHAnsi"/>
                <w:b/>
                <w:bCs/>
                <w:sz w:val="20"/>
                <w:szCs w:val="20"/>
                <w:lang w:val="en-US"/>
              </w:rPr>
            </w:pP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ST3-4WS- Investigates by posing questions, including testable questions, making predictions and gathering data to draw evidence-based conclusions and develop explanations.</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ST3-5WT- Plans and implements a design process, selecting a range of tools, equipment, materials and techniques to produce solutions that address the design criteria and identified constraints.</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ST3-10LW- Describes how structural features and other adaptations of living things help them to survive in their environment.</w:t>
            </w:r>
          </w:p>
        </w:tc>
        <w:tc>
          <w:tcPr>
            <w:tcW w:w="4538" w:type="dxa"/>
          </w:tcPr>
          <w:p w:rsidR="0004044F" w:rsidRPr="00C7570C" w:rsidRDefault="0004044F" w:rsidP="00603472">
            <w:pPr>
              <w:spacing w:after="120" w:line="240" w:lineRule="auto"/>
              <w:rPr>
                <w:rFonts w:eastAsia="SimSun" w:cstheme="minorHAnsi"/>
                <w:sz w:val="20"/>
                <w:szCs w:val="20"/>
                <w:lang w:val="en-GB"/>
              </w:rPr>
            </w:pPr>
          </w:p>
          <w:p w:rsidR="0004044F" w:rsidRPr="00C7570C" w:rsidRDefault="0004044F" w:rsidP="00603472">
            <w:pPr>
              <w:spacing w:after="120" w:line="240" w:lineRule="auto"/>
              <w:rPr>
                <w:rFonts w:eastAsia="SimSun" w:cstheme="minorHAnsi"/>
                <w:sz w:val="20"/>
                <w:szCs w:val="20"/>
                <w:lang w:val="en-GB"/>
              </w:rPr>
            </w:pPr>
          </w:p>
          <w:p w:rsidR="0004044F" w:rsidRPr="00C7570C" w:rsidRDefault="0004044F" w:rsidP="00603472">
            <w:pPr>
              <w:spacing w:after="120" w:line="240" w:lineRule="auto"/>
              <w:rPr>
                <w:rFonts w:eastAsia="SimSun" w:cstheme="minorHAnsi"/>
                <w:sz w:val="20"/>
                <w:szCs w:val="20"/>
                <w:lang w:val="en-GB"/>
              </w:rPr>
            </w:pPr>
          </w:p>
          <w:p w:rsidR="0004044F" w:rsidRPr="00C7570C" w:rsidRDefault="00FC211D" w:rsidP="00603472">
            <w:pPr>
              <w:spacing w:after="120" w:line="240" w:lineRule="auto"/>
              <w:rPr>
                <w:rFonts w:eastAsia="SimSun" w:cstheme="minorHAnsi"/>
                <w:sz w:val="20"/>
                <w:szCs w:val="20"/>
                <w:lang w:val="en-GB"/>
              </w:rPr>
            </w:pPr>
            <w:r w:rsidRPr="00C7570C">
              <w:rPr>
                <w:rFonts w:eastAsia="SimSun" w:cstheme="minorHAnsi"/>
                <w:sz w:val="20"/>
                <w:szCs w:val="20"/>
                <w:lang w:val="en-GB"/>
              </w:rPr>
              <w:t>S</w:t>
            </w:r>
            <w:r w:rsidR="0004044F" w:rsidRPr="00C7570C">
              <w:rPr>
                <w:rFonts w:eastAsia="SimSun" w:cstheme="minorHAnsi"/>
                <w:sz w:val="20"/>
                <w:szCs w:val="20"/>
                <w:lang w:val="en-GB"/>
              </w:rPr>
              <w:t xml:space="preserve">tudents will conduct open investigations to extend their conceptual </w:t>
            </w:r>
            <w:r w:rsidRPr="00C7570C">
              <w:rPr>
                <w:rFonts w:eastAsia="SimSun" w:cstheme="minorHAnsi"/>
                <w:sz w:val="20"/>
                <w:szCs w:val="20"/>
                <w:lang w:val="en-GB"/>
              </w:rPr>
              <w:t>understanding on micro- organisms</w:t>
            </w:r>
            <w:r w:rsidR="0004044F" w:rsidRPr="00C7570C">
              <w:rPr>
                <w:rFonts w:eastAsia="SimSun" w:cstheme="minorHAnsi"/>
                <w:sz w:val="20"/>
                <w:szCs w:val="20"/>
                <w:lang w:val="en-GB"/>
              </w:rPr>
              <w:t xml:space="preserve"> by conducting experiments. </w:t>
            </w: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 xml:space="preserve">The students will take part in a variety of hands on experiences of the science phenomenon, in particular how plants and </w:t>
            </w:r>
            <w:r w:rsidRPr="00C7570C">
              <w:rPr>
                <w:rFonts w:eastAsia="SimSun" w:cstheme="minorHAnsi"/>
                <w:sz w:val="20"/>
                <w:szCs w:val="20"/>
                <w:lang w:val="en-US"/>
              </w:rPr>
              <w:lastRenderedPageBreak/>
              <w:t xml:space="preserve">animals adapt to survive in the desert. They will explore ideas through experiments, collect evidence, discuss their evidence observations and keep records, such as science journals entries. </w:t>
            </w:r>
          </w:p>
          <w:p w:rsidR="0004044F" w:rsidRPr="00C7570C" w:rsidRDefault="0004044F" w:rsidP="00603472">
            <w:pPr>
              <w:spacing w:after="120" w:line="240" w:lineRule="auto"/>
              <w:rPr>
                <w:rFonts w:eastAsia="SimSun" w:cstheme="minorHAnsi"/>
                <w:sz w:val="20"/>
                <w:szCs w:val="20"/>
                <w:lang w:val="en-US"/>
              </w:rPr>
            </w:pPr>
          </w:p>
        </w:tc>
      </w:tr>
      <w:tr w:rsidR="0004044F" w:rsidRPr="00C7570C" w:rsidTr="00603472">
        <w:tc>
          <w:tcPr>
            <w:tcW w:w="1701"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lastRenderedPageBreak/>
              <w:t>Personal Development, Health &amp; Physical Education</w:t>
            </w: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p w:rsidR="0004044F" w:rsidRPr="00C7570C" w:rsidRDefault="0004044F" w:rsidP="00603472">
            <w:pPr>
              <w:spacing w:after="120" w:line="240" w:lineRule="auto"/>
              <w:rPr>
                <w:rFonts w:eastAsia="SimSun" w:cstheme="minorHAnsi"/>
                <w:sz w:val="24"/>
                <w:szCs w:val="24"/>
                <w:lang w:val="en-US"/>
              </w:rPr>
            </w:pPr>
          </w:p>
        </w:tc>
        <w:tc>
          <w:tcPr>
            <w:tcW w:w="3688" w:type="dxa"/>
          </w:tcPr>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Personal Development and Health</w:t>
            </w:r>
          </w:p>
          <w:p w:rsidR="00FC211D" w:rsidRPr="00C7570C" w:rsidRDefault="00FC211D" w:rsidP="00C7570C">
            <w:pPr>
              <w:pStyle w:val="englishoutcome"/>
              <w:numPr>
                <w:ilvl w:val="0"/>
                <w:numId w:val="0"/>
              </w:numPr>
              <w:rPr>
                <w:rFonts w:asciiTheme="minorHAnsi" w:hAnsiTheme="minorHAnsi" w:cstheme="minorHAnsi"/>
                <w:bCs/>
                <w:sz w:val="20"/>
                <w:lang w:val="en-US"/>
              </w:rPr>
            </w:pPr>
            <w:r w:rsidRPr="00C7570C">
              <w:rPr>
                <w:rFonts w:asciiTheme="minorHAnsi" w:hAnsiTheme="minorHAnsi" w:cstheme="minorHAnsi"/>
                <w:bCs/>
                <w:sz w:val="20"/>
                <w:lang w:val="en-US"/>
              </w:rPr>
              <w:t>PHS3.12 explains the consequences of personal lifestyle choices</w:t>
            </w:r>
            <w:r w:rsidRPr="00C7570C">
              <w:rPr>
                <w:rFonts w:asciiTheme="minorHAnsi" w:hAnsiTheme="minorHAnsi" w:cstheme="minorHAnsi"/>
                <w:b/>
                <w:bCs/>
                <w:sz w:val="20"/>
                <w:lang w:val="en-US"/>
              </w:rPr>
              <w:t xml:space="preserve"> </w:t>
            </w:r>
          </w:p>
          <w:p w:rsidR="00FC211D" w:rsidRPr="00C7570C" w:rsidRDefault="00FC211D" w:rsidP="00C7570C">
            <w:pPr>
              <w:pStyle w:val="englishoutcome"/>
              <w:numPr>
                <w:ilvl w:val="0"/>
                <w:numId w:val="0"/>
              </w:numPr>
              <w:ind w:left="170" w:hanging="170"/>
              <w:rPr>
                <w:rFonts w:asciiTheme="minorHAnsi" w:hAnsiTheme="minorHAnsi" w:cstheme="minorHAnsi"/>
                <w:sz w:val="20"/>
                <w:lang w:val="en-US"/>
              </w:rPr>
            </w:pPr>
            <w:r w:rsidRPr="00C7570C">
              <w:rPr>
                <w:rFonts w:asciiTheme="minorHAnsi" w:hAnsiTheme="minorHAnsi" w:cstheme="minorHAnsi"/>
                <w:sz w:val="20"/>
              </w:rPr>
              <w:t xml:space="preserve">DMS3.2 </w:t>
            </w:r>
            <w:r w:rsidRPr="00C7570C">
              <w:rPr>
                <w:rFonts w:asciiTheme="minorHAnsi" w:hAnsiTheme="minorHAnsi" w:cstheme="minorHAnsi"/>
                <w:bCs/>
                <w:sz w:val="20"/>
                <w:lang w:val="en-US"/>
              </w:rPr>
              <w:t>makes informed decisions and accepts responsibility for consequences.</w:t>
            </w:r>
          </w:p>
          <w:p w:rsidR="00FC211D" w:rsidRPr="00C7570C" w:rsidRDefault="00FC211D" w:rsidP="00C7570C">
            <w:pPr>
              <w:pStyle w:val="englishoutcome"/>
              <w:numPr>
                <w:ilvl w:val="0"/>
                <w:numId w:val="0"/>
              </w:numPr>
              <w:ind w:left="170" w:hanging="170"/>
              <w:rPr>
                <w:rFonts w:asciiTheme="minorHAnsi" w:hAnsiTheme="minorHAnsi" w:cstheme="minorHAnsi"/>
                <w:iCs/>
                <w:sz w:val="20"/>
                <w:lang w:val="en-US"/>
              </w:rPr>
            </w:pPr>
            <w:r w:rsidRPr="00C7570C">
              <w:rPr>
                <w:rFonts w:asciiTheme="minorHAnsi" w:hAnsiTheme="minorHAnsi" w:cstheme="minorHAnsi"/>
                <w:iCs/>
                <w:sz w:val="20"/>
                <w:lang w:val="en-US"/>
              </w:rPr>
              <w:t>V4 increasingly accepts responsibility for personal and community health</w:t>
            </w:r>
            <w:r w:rsidRPr="00C7570C">
              <w:rPr>
                <w:rFonts w:asciiTheme="minorHAnsi" w:hAnsiTheme="minorHAnsi" w:cstheme="minorHAnsi"/>
                <w:i/>
                <w:iCs/>
                <w:sz w:val="20"/>
                <w:lang w:val="en-US"/>
              </w:rPr>
              <w:t xml:space="preserve"> </w:t>
            </w:r>
          </w:p>
          <w:p w:rsidR="00FC211D" w:rsidRPr="00C7570C" w:rsidRDefault="00FC211D" w:rsidP="00FC211D">
            <w:pPr>
              <w:pStyle w:val="englishoutcome"/>
              <w:numPr>
                <w:ilvl w:val="0"/>
                <w:numId w:val="0"/>
              </w:numPr>
              <w:ind w:left="170"/>
              <w:rPr>
                <w:rFonts w:asciiTheme="minorHAnsi" w:hAnsiTheme="minorHAnsi" w:cstheme="minorHAnsi"/>
                <w:iCs/>
                <w:szCs w:val="16"/>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 xml:space="preserve">Physical Education </w:t>
            </w:r>
          </w:p>
          <w:p w:rsidR="00C7570C" w:rsidRPr="00C7570C" w:rsidRDefault="00C7570C" w:rsidP="00C7570C">
            <w:pPr>
              <w:spacing w:after="120" w:line="240" w:lineRule="auto"/>
              <w:rPr>
                <w:rFonts w:eastAsia="SimSun" w:cstheme="minorHAnsi"/>
                <w:sz w:val="18"/>
                <w:szCs w:val="18"/>
              </w:rPr>
            </w:pPr>
            <w:r w:rsidRPr="00C7570C">
              <w:rPr>
                <w:rFonts w:eastAsia="SimSun" w:cstheme="minorHAnsi"/>
                <w:sz w:val="18"/>
                <w:szCs w:val="18"/>
              </w:rPr>
              <w:t xml:space="preserve">GS83.8 Applies movement skills in games and sports that require communication, cooperation, decision making and observation of rules.  </w:t>
            </w:r>
          </w:p>
          <w:p w:rsidR="00C7570C" w:rsidRPr="00C7570C" w:rsidRDefault="00C7570C" w:rsidP="00C7570C">
            <w:pPr>
              <w:spacing w:after="120" w:line="240" w:lineRule="auto"/>
              <w:rPr>
                <w:rFonts w:eastAsia="SimSun" w:cstheme="minorHAnsi"/>
                <w:sz w:val="18"/>
                <w:szCs w:val="18"/>
              </w:rPr>
            </w:pPr>
            <w:r w:rsidRPr="00C7570C">
              <w:rPr>
                <w:rFonts w:eastAsia="SimSun" w:cstheme="minorHAnsi"/>
                <w:sz w:val="18"/>
                <w:szCs w:val="18"/>
              </w:rPr>
              <w:t>ALS3.6 Shows how to maintain and improve the quality of an active lifestyle.</w:t>
            </w:r>
          </w:p>
          <w:p w:rsidR="0004044F" w:rsidRPr="00C7570C" w:rsidRDefault="00C7570C" w:rsidP="00603472">
            <w:pPr>
              <w:spacing w:after="120" w:line="240" w:lineRule="auto"/>
              <w:rPr>
                <w:rFonts w:eastAsia="SimSun" w:cstheme="minorHAnsi"/>
                <w:sz w:val="18"/>
                <w:szCs w:val="18"/>
              </w:rPr>
            </w:pPr>
            <w:r w:rsidRPr="00C7570C">
              <w:rPr>
                <w:rFonts w:eastAsia="SimSun" w:cstheme="minorHAnsi"/>
                <w:sz w:val="18"/>
                <w:szCs w:val="18"/>
              </w:rPr>
              <w:t xml:space="preserve">V5 Willingly participates in regular physical activity. </w:t>
            </w:r>
          </w:p>
        </w:tc>
        <w:tc>
          <w:tcPr>
            <w:tcW w:w="4538" w:type="dxa"/>
          </w:tcPr>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Personal Health Choices</w:t>
            </w:r>
          </w:p>
          <w:p w:rsidR="0004044F" w:rsidRPr="00C7570C" w:rsidRDefault="00C7570C" w:rsidP="00603472">
            <w:pPr>
              <w:spacing w:after="120" w:line="240" w:lineRule="auto"/>
              <w:rPr>
                <w:rFonts w:eastAsia="SimSun" w:cstheme="minorHAnsi"/>
                <w:sz w:val="20"/>
                <w:szCs w:val="20"/>
                <w:lang w:val="en-US"/>
              </w:rPr>
            </w:pPr>
            <w:r w:rsidRPr="00C7570C">
              <w:rPr>
                <w:rFonts w:eastAsia="SimSun" w:cstheme="minorHAnsi"/>
                <w:sz w:val="20"/>
                <w:szCs w:val="20"/>
              </w:rPr>
              <w:t xml:space="preserve">Students will look at some of the areas in which people make decisions including health decisions. The students will look at nutrition and will analyse their personal food intake. Students will also look at how the media influences body image and food intake and will look at </w:t>
            </w:r>
            <w:r w:rsidRPr="00C7570C">
              <w:rPr>
                <w:rFonts w:eastAsia="SimSun" w:cstheme="minorHAnsi"/>
                <w:bCs/>
                <w:sz w:val="20"/>
                <w:szCs w:val="20"/>
              </w:rPr>
              <w:t>health services and products.</w:t>
            </w: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lang w:val="en-US"/>
              </w:rPr>
            </w:pPr>
          </w:p>
          <w:p w:rsidR="0004044F" w:rsidRPr="00C7570C" w:rsidRDefault="0004044F" w:rsidP="00603472">
            <w:pPr>
              <w:spacing w:after="120" w:line="240" w:lineRule="auto"/>
              <w:rPr>
                <w:rFonts w:eastAsia="SimSun" w:cstheme="minorHAnsi"/>
                <w:sz w:val="20"/>
                <w:szCs w:val="20"/>
                <w:u w:val="single"/>
                <w:lang w:val="en-US"/>
              </w:rPr>
            </w:pPr>
            <w:r w:rsidRPr="00C7570C">
              <w:rPr>
                <w:rFonts w:eastAsia="SimSun" w:cstheme="minorHAnsi"/>
                <w:sz w:val="20"/>
                <w:szCs w:val="20"/>
                <w:u w:val="single"/>
                <w:lang w:val="en-US"/>
              </w:rPr>
              <w:t>Physical Education</w:t>
            </w:r>
          </w:p>
          <w:p w:rsidR="0004044F" w:rsidRPr="00C7570C" w:rsidRDefault="0004044F" w:rsidP="00603472">
            <w:pPr>
              <w:spacing w:after="120" w:line="240" w:lineRule="auto"/>
              <w:rPr>
                <w:rFonts w:eastAsia="SimSun" w:cstheme="minorHAnsi"/>
                <w:sz w:val="20"/>
                <w:szCs w:val="20"/>
                <w:lang w:val="en-US"/>
              </w:rPr>
            </w:pPr>
            <w:r w:rsidRPr="00C7570C">
              <w:rPr>
                <w:rFonts w:eastAsia="SimSun" w:cstheme="minorHAnsi"/>
                <w:sz w:val="20"/>
                <w:szCs w:val="20"/>
                <w:lang w:val="en-US"/>
              </w:rPr>
              <w:t xml:space="preserve">Games and Sports – Soccer </w:t>
            </w:r>
          </w:p>
        </w:tc>
      </w:tr>
      <w:tr w:rsidR="0004044F" w:rsidRPr="00C7570C" w:rsidTr="00603472">
        <w:tc>
          <w:tcPr>
            <w:tcW w:w="1701" w:type="dxa"/>
          </w:tcPr>
          <w:p w:rsidR="0004044F" w:rsidRPr="00C7570C" w:rsidRDefault="0004044F" w:rsidP="00603472">
            <w:pPr>
              <w:spacing w:after="120" w:line="240" w:lineRule="auto"/>
              <w:rPr>
                <w:rFonts w:eastAsia="SimSun" w:cstheme="minorHAnsi"/>
                <w:sz w:val="16"/>
                <w:szCs w:val="16"/>
                <w:lang w:val="en-US"/>
              </w:rPr>
            </w:pPr>
          </w:p>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Creative Arts</w:t>
            </w:r>
          </w:p>
        </w:tc>
        <w:tc>
          <w:tcPr>
            <w:tcW w:w="3688" w:type="dxa"/>
          </w:tcPr>
          <w:p w:rsidR="0004044F" w:rsidRPr="00C7570C" w:rsidRDefault="0004044F" w:rsidP="00603472">
            <w:pPr>
              <w:spacing w:after="0" w:line="240" w:lineRule="auto"/>
              <w:rPr>
                <w:rFonts w:eastAsia="SimSun" w:cstheme="minorHAnsi"/>
                <w:sz w:val="20"/>
                <w:szCs w:val="20"/>
                <w:lang w:val="en-GB"/>
              </w:rPr>
            </w:pPr>
          </w:p>
          <w:p w:rsidR="00C7570C" w:rsidRPr="00C7570C" w:rsidRDefault="00C7570C" w:rsidP="00C7570C">
            <w:pPr>
              <w:autoSpaceDE w:val="0"/>
              <w:autoSpaceDN w:val="0"/>
              <w:adjustRightInd w:val="0"/>
              <w:rPr>
                <w:rFonts w:eastAsia="Times New Roman" w:cstheme="minorHAnsi"/>
                <w:sz w:val="16"/>
                <w:szCs w:val="16"/>
                <w:lang w:eastAsia="en-AU"/>
              </w:rPr>
            </w:pPr>
            <w:r w:rsidRPr="00C7570C">
              <w:rPr>
                <w:rFonts w:eastAsia="Times New Roman" w:cstheme="minorHAnsi"/>
                <w:b/>
                <w:bCs/>
                <w:sz w:val="16"/>
                <w:szCs w:val="16"/>
                <w:lang w:eastAsia="en-AU"/>
              </w:rPr>
              <w:t xml:space="preserve">DRA S3.1 </w:t>
            </w:r>
            <w:r w:rsidRPr="00C7570C">
              <w:rPr>
                <w:rFonts w:eastAsia="Times New Roman" w:cstheme="minorHAnsi"/>
                <w:sz w:val="16"/>
                <w:szCs w:val="16"/>
                <w:lang w:eastAsia="en-AU"/>
              </w:rPr>
              <w:t>Develops a range of in-depth and sustained roles</w:t>
            </w:r>
          </w:p>
          <w:p w:rsidR="00C7570C" w:rsidRPr="00C7570C" w:rsidRDefault="00C7570C" w:rsidP="00C7570C">
            <w:pPr>
              <w:autoSpaceDE w:val="0"/>
              <w:autoSpaceDN w:val="0"/>
              <w:adjustRightInd w:val="0"/>
              <w:rPr>
                <w:rFonts w:eastAsia="Times New Roman" w:cstheme="minorHAnsi"/>
                <w:sz w:val="16"/>
                <w:szCs w:val="16"/>
                <w:lang w:eastAsia="en-AU"/>
              </w:rPr>
            </w:pPr>
            <w:r w:rsidRPr="00C7570C">
              <w:rPr>
                <w:rFonts w:eastAsia="Times New Roman" w:cstheme="minorHAnsi"/>
                <w:b/>
                <w:bCs/>
                <w:sz w:val="16"/>
                <w:szCs w:val="16"/>
                <w:lang w:eastAsia="en-AU"/>
              </w:rPr>
              <w:t>DRA S3.2</w:t>
            </w:r>
            <w:r w:rsidRPr="00C7570C">
              <w:rPr>
                <w:rFonts w:eastAsia="Times New Roman" w:cstheme="minorHAnsi"/>
                <w:sz w:val="16"/>
                <w:szCs w:val="16"/>
                <w:lang w:eastAsia="en-AU"/>
              </w:rPr>
              <w:t xml:space="preserve"> Interprets and conveys dramatic meaning by using the elements of drama and a range of movement and voice skills in a variety of drama forms</w:t>
            </w:r>
          </w:p>
          <w:p w:rsidR="00C7570C" w:rsidRPr="00C7570C" w:rsidRDefault="00C7570C" w:rsidP="00C7570C">
            <w:pPr>
              <w:rPr>
                <w:rFonts w:eastAsia="Times New Roman" w:cstheme="minorHAnsi"/>
                <w:sz w:val="16"/>
                <w:szCs w:val="16"/>
                <w:lang w:eastAsia="en-AU"/>
              </w:rPr>
            </w:pPr>
            <w:r w:rsidRPr="00C7570C">
              <w:rPr>
                <w:rFonts w:eastAsia="Times New Roman" w:cstheme="minorHAnsi"/>
                <w:b/>
                <w:bCs/>
                <w:sz w:val="16"/>
                <w:szCs w:val="16"/>
                <w:lang w:eastAsia="en-AU"/>
              </w:rPr>
              <w:t xml:space="preserve">DRA S3.3 </w:t>
            </w:r>
            <w:r w:rsidRPr="00C7570C">
              <w:rPr>
                <w:rFonts w:eastAsia="Times New Roman" w:cstheme="minorHAnsi"/>
                <w:sz w:val="16"/>
                <w:szCs w:val="16"/>
                <w:lang w:eastAsia="en-AU"/>
              </w:rPr>
              <w:t>Devises, acts and rehearses drama for performance to an audience</w:t>
            </w:r>
          </w:p>
          <w:p w:rsidR="00C7570C" w:rsidRPr="00C7570C" w:rsidRDefault="00C7570C" w:rsidP="00C7570C">
            <w:pPr>
              <w:rPr>
                <w:rFonts w:eastAsia="Times New Roman" w:cstheme="minorHAnsi"/>
                <w:b/>
                <w:bCs/>
                <w:sz w:val="16"/>
                <w:szCs w:val="16"/>
                <w:lang w:eastAsia="en-AU"/>
              </w:rPr>
            </w:pPr>
            <w:r w:rsidRPr="00C7570C">
              <w:rPr>
                <w:rFonts w:eastAsia="Times New Roman" w:cstheme="minorHAnsi"/>
                <w:b/>
                <w:bCs/>
                <w:sz w:val="16"/>
                <w:szCs w:val="16"/>
                <w:lang w:eastAsia="en-AU"/>
              </w:rPr>
              <w:t xml:space="preserve">MUS3.2 </w:t>
            </w:r>
            <w:r w:rsidRPr="00C7570C">
              <w:rPr>
                <w:rFonts w:eastAsia="Times New Roman" w:cstheme="minorHAnsi"/>
                <w:iCs/>
                <w:sz w:val="16"/>
                <w:szCs w:val="16"/>
                <w:lang w:eastAsia="en-AU"/>
              </w:rPr>
              <w:t>Improvises, experiments, selects, combines and orders sound using musical concepts</w:t>
            </w:r>
          </w:p>
          <w:p w:rsidR="00C7570C" w:rsidRPr="00C7570C" w:rsidRDefault="00C7570C" w:rsidP="00C7570C">
            <w:pPr>
              <w:rPr>
                <w:rFonts w:eastAsia="Times New Roman" w:cstheme="minorHAnsi"/>
                <w:b/>
                <w:bCs/>
                <w:sz w:val="16"/>
                <w:szCs w:val="16"/>
                <w:lang w:eastAsia="en-AU"/>
              </w:rPr>
            </w:pPr>
            <w:r w:rsidRPr="00C7570C">
              <w:rPr>
                <w:rFonts w:eastAsia="Times New Roman" w:cstheme="minorHAnsi"/>
                <w:b/>
                <w:bCs/>
                <w:sz w:val="16"/>
                <w:szCs w:val="16"/>
                <w:lang w:eastAsia="en-AU"/>
              </w:rPr>
              <w:t xml:space="preserve">MUS3.4 </w:t>
            </w:r>
            <w:r w:rsidRPr="00C7570C">
              <w:rPr>
                <w:rFonts w:eastAsia="Times New Roman" w:cstheme="minorHAnsi"/>
                <w:iCs/>
                <w:sz w:val="16"/>
                <w:szCs w:val="16"/>
                <w:lang w:eastAsia="en-AU"/>
              </w:rPr>
              <w:t>Identifies the use of musical concepts and symbols in a range of musical styles</w:t>
            </w:r>
          </w:p>
          <w:p w:rsidR="00C7570C" w:rsidRPr="00C7570C" w:rsidRDefault="00C7570C" w:rsidP="00C7570C">
            <w:pPr>
              <w:rPr>
                <w:rFonts w:eastAsia="Times New Roman" w:cstheme="minorHAnsi"/>
                <w:iCs/>
                <w:sz w:val="16"/>
                <w:szCs w:val="16"/>
                <w:lang w:eastAsia="en-AU"/>
              </w:rPr>
            </w:pPr>
            <w:r w:rsidRPr="00C7570C">
              <w:rPr>
                <w:rFonts w:eastAsia="Times New Roman" w:cstheme="minorHAnsi"/>
                <w:b/>
                <w:bCs/>
                <w:sz w:val="16"/>
                <w:szCs w:val="16"/>
                <w:lang w:eastAsia="en-AU"/>
              </w:rPr>
              <w:lastRenderedPageBreak/>
              <w:t>VAS3.1</w:t>
            </w:r>
            <w:r w:rsidRPr="00C7570C">
              <w:rPr>
                <w:rFonts w:eastAsia="Times New Roman" w:cstheme="minorHAnsi"/>
                <w:iCs/>
                <w:sz w:val="16"/>
                <w:szCs w:val="16"/>
                <w:lang w:eastAsia="en-AU"/>
              </w:rPr>
              <w:t xml:space="preserve"> Investigates subject matter in an attempt to represent likenesses of things in the world</w:t>
            </w:r>
          </w:p>
          <w:p w:rsidR="00C7570C" w:rsidRPr="00C7570C" w:rsidRDefault="00C7570C" w:rsidP="00C7570C">
            <w:pPr>
              <w:rPr>
                <w:rFonts w:eastAsia="Times New Roman" w:cstheme="minorHAnsi"/>
                <w:b/>
                <w:bCs/>
                <w:sz w:val="16"/>
                <w:szCs w:val="16"/>
                <w:lang w:eastAsia="en-AU"/>
              </w:rPr>
            </w:pPr>
            <w:r w:rsidRPr="00C7570C">
              <w:rPr>
                <w:rFonts w:eastAsia="Times New Roman" w:cstheme="minorHAnsi"/>
                <w:b/>
                <w:bCs/>
                <w:sz w:val="16"/>
                <w:szCs w:val="16"/>
                <w:lang w:eastAsia="en-AU"/>
              </w:rPr>
              <w:t xml:space="preserve">VAS3.2 </w:t>
            </w:r>
            <w:r w:rsidRPr="00C7570C">
              <w:rPr>
                <w:rFonts w:eastAsia="Times New Roman" w:cstheme="minorHAnsi"/>
                <w:iCs/>
                <w:sz w:val="16"/>
                <w:szCs w:val="16"/>
                <w:lang w:eastAsia="en-AU"/>
              </w:rPr>
              <w:t>Makes artworks for different audiences, assembling materials in a variety of ways</w:t>
            </w:r>
          </w:p>
          <w:p w:rsidR="00C7570C" w:rsidRPr="00C7570C" w:rsidRDefault="00C7570C" w:rsidP="00C7570C">
            <w:pPr>
              <w:rPr>
                <w:rFonts w:eastAsia="Times New Roman" w:cstheme="minorHAnsi"/>
                <w:iCs/>
                <w:sz w:val="16"/>
                <w:szCs w:val="16"/>
                <w:lang w:eastAsia="en-AU"/>
              </w:rPr>
            </w:pPr>
            <w:r w:rsidRPr="00C7570C">
              <w:rPr>
                <w:rFonts w:eastAsia="Times New Roman" w:cstheme="minorHAnsi"/>
                <w:b/>
                <w:bCs/>
                <w:sz w:val="16"/>
                <w:szCs w:val="16"/>
                <w:lang w:eastAsia="en-AU"/>
              </w:rPr>
              <w:t>VAS3.4</w:t>
            </w:r>
            <w:r w:rsidRPr="00C7570C">
              <w:rPr>
                <w:rFonts w:eastAsia="Times New Roman" w:cstheme="minorHAnsi"/>
                <w:iCs/>
                <w:sz w:val="16"/>
                <w:szCs w:val="16"/>
                <w:lang w:eastAsia="en-AU"/>
              </w:rPr>
              <w:t xml:space="preserve"> Communicates about the ways in which subject matter is represented in artworks</w:t>
            </w:r>
          </w:p>
          <w:p w:rsidR="00C7570C" w:rsidRPr="00C7570C" w:rsidRDefault="00C7570C" w:rsidP="00C7570C">
            <w:pPr>
              <w:rPr>
                <w:rFonts w:eastAsia="Times New Roman" w:cstheme="minorHAnsi"/>
                <w:iCs/>
                <w:sz w:val="16"/>
                <w:szCs w:val="16"/>
                <w:lang w:eastAsia="en-AU"/>
              </w:rPr>
            </w:pPr>
            <w:r w:rsidRPr="00C7570C">
              <w:rPr>
                <w:rFonts w:eastAsia="Times New Roman" w:cstheme="minorHAnsi"/>
                <w:b/>
                <w:bCs/>
                <w:sz w:val="16"/>
                <w:szCs w:val="16"/>
                <w:lang w:eastAsia="en-AU"/>
              </w:rPr>
              <w:t>DAS3.1</w:t>
            </w:r>
            <w:r w:rsidRPr="00C7570C">
              <w:rPr>
                <w:rFonts w:eastAsia="Times New Roman" w:cstheme="minorHAnsi"/>
                <w:i/>
                <w:iCs/>
                <w:sz w:val="16"/>
                <w:szCs w:val="16"/>
                <w:lang w:eastAsia="en-AU"/>
              </w:rPr>
              <w:t xml:space="preserve"> </w:t>
            </w:r>
            <w:r w:rsidRPr="00C7570C">
              <w:rPr>
                <w:rFonts w:eastAsia="Times New Roman" w:cstheme="minorHAnsi"/>
                <w:iCs/>
                <w:sz w:val="16"/>
                <w:szCs w:val="16"/>
                <w:lang w:eastAsia="en-AU"/>
              </w:rPr>
              <w:t>Performs and interprets dances from particular contexts using a wide range of movement</w:t>
            </w:r>
            <w:r w:rsidRPr="00C7570C">
              <w:rPr>
                <w:rFonts w:eastAsia="Times New Roman" w:cstheme="minorHAnsi"/>
                <w:b/>
                <w:bCs/>
                <w:sz w:val="16"/>
                <w:szCs w:val="16"/>
                <w:lang w:eastAsia="en-AU"/>
              </w:rPr>
              <w:t xml:space="preserve"> </w:t>
            </w:r>
            <w:r w:rsidRPr="00C7570C">
              <w:rPr>
                <w:rFonts w:eastAsia="Times New Roman" w:cstheme="minorHAnsi"/>
                <w:iCs/>
                <w:sz w:val="16"/>
                <w:szCs w:val="16"/>
                <w:lang w:eastAsia="en-AU"/>
              </w:rPr>
              <w:t>skills and appropriate expressive qualities</w:t>
            </w:r>
          </w:p>
          <w:p w:rsidR="0004044F" w:rsidRPr="00F94B92" w:rsidRDefault="00C7570C" w:rsidP="00F94B92">
            <w:pPr>
              <w:rPr>
                <w:rFonts w:eastAsia="Times New Roman" w:cstheme="minorHAnsi"/>
                <w:b/>
                <w:bCs/>
                <w:sz w:val="16"/>
                <w:szCs w:val="16"/>
                <w:lang w:eastAsia="en-AU"/>
              </w:rPr>
            </w:pPr>
            <w:r w:rsidRPr="00C7570C">
              <w:rPr>
                <w:rFonts w:eastAsia="Times New Roman" w:cstheme="minorHAnsi"/>
                <w:b/>
                <w:bCs/>
                <w:sz w:val="16"/>
                <w:szCs w:val="16"/>
                <w:lang w:eastAsia="en-AU"/>
              </w:rPr>
              <w:t xml:space="preserve">DAS3.2 </w:t>
            </w:r>
            <w:r w:rsidRPr="00C7570C">
              <w:rPr>
                <w:rFonts w:eastAsia="Times New Roman" w:cstheme="minorHAnsi"/>
                <w:iCs/>
                <w:sz w:val="16"/>
                <w:szCs w:val="16"/>
                <w:lang w:eastAsia="en-AU"/>
              </w:rPr>
              <w:t>Explores, selects, organises and refines movement using the elements of dance to</w:t>
            </w:r>
            <w:r w:rsidRPr="00C7570C">
              <w:rPr>
                <w:rFonts w:eastAsia="Times New Roman" w:cstheme="minorHAnsi"/>
                <w:b/>
                <w:bCs/>
                <w:sz w:val="16"/>
                <w:szCs w:val="16"/>
                <w:lang w:eastAsia="en-AU"/>
              </w:rPr>
              <w:t xml:space="preserve"> </w:t>
            </w:r>
            <w:r w:rsidRPr="00C7570C">
              <w:rPr>
                <w:rFonts w:eastAsia="Times New Roman" w:cstheme="minorHAnsi"/>
                <w:iCs/>
                <w:sz w:val="16"/>
                <w:szCs w:val="16"/>
                <w:lang w:eastAsia="en-AU"/>
              </w:rPr>
              <w:t>communicate intent</w:t>
            </w:r>
          </w:p>
        </w:tc>
        <w:tc>
          <w:tcPr>
            <w:tcW w:w="4538" w:type="dxa"/>
          </w:tcPr>
          <w:p w:rsidR="0004044F" w:rsidRPr="00C7570C" w:rsidRDefault="0004044F" w:rsidP="00C7570C">
            <w:pPr>
              <w:spacing w:after="120" w:line="240" w:lineRule="auto"/>
              <w:rPr>
                <w:rFonts w:eastAsia="SimSun" w:cstheme="minorHAnsi"/>
                <w:sz w:val="20"/>
                <w:szCs w:val="20"/>
                <w:u w:val="single"/>
                <w:lang w:val="en-US"/>
              </w:rPr>
            </w:pPr>
          </w:p>
          <w:p w:rsidR="00C7570C" w:rsidRPr="00C7570C" w:rsidRDefault="00C7570C" w:rsidP="00C7570C">
            <w:pPr>
              <w:numPr>
                <w:ilvl w:val="0"/>
                <w:numId w:val="9"/>
              </w:numPr>
              <w:spacing w:before="40" w:after="0" w:line="240" w:lineRule="auto"/>
              <w:rPr>
                <w:rFonts w:eastAsia="MS Mincho" w:cstheme="minorHAnsi"/>
                <w:u w:val="single"/>
              </w:rPr>
            </w:pPr>
            <w:r w:rsidRPr="00C7570C">
              <w:rPr>
                <w:rFonts w:eastAsia="MS Mincho" w:cstheme="minorHAnsi"/>
                <w:sz w:val="16"/>
                <w:szCs w:val="16"/>
              </w:rPr>
              <w:t xml:space="preserve">Using their knowledge about nutritious food, students present a 1-minute commercial which aims to promote healthy choices. Students are to record their commercials using iPads or recording devices. </w:t>
            </w:r>
          </w:p>
          <w:p w:rsidR="00C7570C" w:rsidRPr="00C7570C" w:rsidRDefault="00C7570C" w:rsidP="00C7570C">
            <w:pPr>
              <w:numPr>
                <w:ilvl w:val="0"/>
                <w:numId w:val="9"/>
              </w:numPr>
              <w:spacing w:before="40" w:after="0" w:line="240" w:lineRule="auto"/>
              <w:rPr>
                <w:rFonts w:eastAsia="MS Mincho" w:cstheme="minorHAnsi"/>
                <w:sz w:val="16"/>
                <w:szCs w:val="16"/>
                <w:u w:val="single"/>
              </w:rPr>
            </w:pPr>
            <w:r w:rsidRPr="00C7570C">
              <w:rPr>
                <w:rFonts w:eastAsia="MS Mincho" w:cstheme="minorHAnsi"/>
                <w:sz w:val="16"/>
                <w:szCs w:val="16"/>
              </w:rPr>
              <w:t>Students listen to a variety of different environmental sounds (desert, rainforest, ocean etc.) then use musical instruments to create music relating to environmental sound.</w:t>
            </w:r>
            <w:r w:rsidRPr="00C7570C">
              <w:rPr>
                <w:rFonts w:eastAsia="MS Mincho" w:cstheme="minorHAnsi"/>
              </w:rPr>
              <w:t xml:space="preserve"> </w:t>
            </w:r>
            <w:r w:rsidRPr="00C7570C">
              <w:rPr>
                <w:rFonts w:eastAsia="MS Mincho" w:cstheme="minorHAnsi"/>
                <w:sz w:val="16"/>
                <w:szCs w:val="16"/>
              </w:rPr>
              <w:t>Students then listen to environmental music and sketch the scene. Students use paint, crayon, coloured pencils to add texture and shade.</w:t>
            </w:r>
          </w:p>
          <w:p w:rsidR="00C7570C" w:rsidRPr="00C7570C" w:rsidRDefault="00C7570C" w:rsidP="00C7570C">
            <w:pPr>
              <w:numPr>
                <w:ilvl w:val="0"/>
                <w:numId w:val="9"/>
              </w:numPr>
              <w:spacing w:before="40" w:after="0" w:line="240" w:lineRule="auto"/>
              <w:contextualSpacing/>
              <w:rPr>
                <w:rFonts w:eastAsia="SimSun" w:cstheme="minorHAnsi"/>
                <w:color w:val="000000"/>
                <w:sz w:val="16"/>
                <w:szCs w:val="16"/>
                <w:lang w:eastAsia="zh-CN"/>
              </w:rPr>
            </w:pPr>
            <w:r w:rsidRPr="00C7570C">
              <w:rPr>
                <w:rFonts w:eastAsia="SimSun" w:cstheme="minorHAnsi"/>
                <w:color w:val="000000"/>
                <w:sz w:val="16"/>
                <w:szCs w:val="16"/>
                <w:lang w:eastAsia="zh-CN"/>
              </w:rPr>
              <w:t xml:space="preserve">Students will sketch a sacrament symbol then use black oil pastels to colour their image. They will also use watered down paint to paint to the background, ensuring to blend the colours together. </w:t>
            </w:r>
          </w:p>
          <w:p w:rsidR="00C7570C" w:rsidRPr="00C7570C" w:rsidRDefault="00C7570C" w:rsidP="00C7570C">
            <w:pPr>
              <w:numPr>
                <w:ilvl w:val="0"/>
                <w:numId w:val="9"/>
              </w:numPr>
              <w:spacing w:before="40" w:after="0" w:line="240" w:lineRule="auto"/>
              <w:rPr>
                <w:rFonts w:eastAsia="MS Mincho" w:cstheme="minorHAnsi"/>
              </w:rPr>
            </w:pPr>
            <w:r w:rsidRPr="00C7570C">
              <w:rPr>
                <w:rFonts w:eastAsia="MS Mincho" w:cstheme="minorHAnsi"/>
                <w:sz w:val="16"/>
                <w:szCs w:val="16"/>
              </w:rPr>
              <w:t xml:space="preserve">Students will create a dance with a focus on the dance elements of space, movement, time and dynamics. </w:t>
            </w:r>
          </w:p>
          <w:p w:rsidR="0004044F" w:rsidRPr="00F94B92" w:rsidRDefault="00C7570C" w:rsidP="00C7570C">
            <w:pPr>
              <w:numPr>
                <w:ilvl w:val="0"/>
                <w:numId w:val="9"/>
              </w:numPr>
              <w:spacing w:before="40" w:after="0" w:line="240" w:lineRule="auto"/>
              <w:contextualSpacing/>
              <w:rPr>
                <w:rFonts w:eastAsia="SimSun" w:cstheme="minorHAnsi"/>
                <w:sz w:val="16"/>
                <w:szCs w:val="16"/>
                <w:u w:val="single"/>
                <w:lang w:eastAsia="zh-CN"/>
              </w:rPr>
            </w:pPr>
            <w:r w:rsidRPr="00C7570C">
              <w:rPr>
                <w:rFonts w:eastAsia="SimSun" w:cstheme="minorHAnsi"/>
                <w:sz w:val="16"/>
                <w:szCs w:val="16"/>
                <w:lang w:eastAsia="zh-CN"/>
              </w:rPr>
              <w:lastRenderedPageBreak/>
              <w:t>Students will create a drama skit piece, where they must remain in charact</w:t>
            </w:r>
            <w:r w:rsidR="00F94B92">
              <w:rPr>
                <w:rFonts w:eastAsia="SimSun" w:cstheme="minorHAnsi"/>
                <w:sz w:val="16"/>
                <w:szCs w:val="16"/>
                <w:lang w:eastAsia="zh-CN"/>
              </w:rPr>
              <w:t xml:space="preserve">er throughout the performance. </w:t>
            </w:r>
          </w:p>
        </w:tc>
      </w:tr>
    </w:tbl>
    <w:p w:rsidR="00CC0385" w:rsidRPr="00C7570C" w:rsidRDefault="00CC0385" w:rsidP="00F94B92">
      <w:pPr>
        <w:rPr>
          <w:rFonts w:cstheme="minorHAnsi"/>
        </w:rPr>
      </w:pPr>
    </w:p>
    <w:sectPr w:rsidR="00CC0385" w:rsidRPr="00C7570C" w:rsidSect="00E92299">
      <w:pgSz w:w="12240" w:h="15840"/>
      <w:pgMar w:top="1304" w:right="1797" w:bottom="851"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7A26"/>
    <w:multiLevelType w:val="hybridMultilevel"/>
    <w:tmpl w:val="92821900"/>
    <w:lvl w:ilvl="0" w:tplc="0C090001">
      <w:start w:val="1"/>
      <w:numFmt w:val="bullet"/>
      <w:lvlText w:val=""/>
      <w:lvlJc w:val="left"/>
      <w:pPr>
        <w:ind w:left="170" w:hanging="170"/>
      </w:pPr>
      <w:rPr>
        <w:rFonts w:ascii="Symbol" w:hAnsi="Symbo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64449"/>
    <w:multiLevelType w:val="hybridMultilevel"/>
    <w:tmpl w:val="E5C0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E57CD"/>
    <w:multiLevelType w:val="hybridMultilevel"/>
    <w:tmpl w:val="4288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E0E76"/>
    <w:multiLevelType w:val="hybridMultilevel"/>
    <w:tmpl w:val="E2B4A2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33DB"/>
    <w:multiLevelType w:val="hybridMultilevel"/>
    <w:tmpl w:val="3240428C"/>
    <w:lvl w:ilvl="0" w:tplc="60D8D41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C5989"/>
    <w:multiLevelType w:val="hybridMultilevel"/>
    <w:tmpl w:val="661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E6317B"/>
    <w:multiLevelType w:val="hybridMultilevel"/>
    <w:tmpl w:val="07C0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3A2AFA"/>
    <w:multiLevelType w:val="hybridMultilevel"/>
    <w:tmpl w:val="254C4014"/>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7"/>
  </w:num>
  <w:num w:numId="6">
    <w:abstractNumId w:val="6"/>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4F"/>
    <w:rsid w:val="0004044F"/>
    <w:rsid w:val="003223AE"/>
    <w:rsid w:val="00C7570C"/>
    <w:rsid w:val="00CC0385"/>
    <w:rsid w:val="00F94B92"/>
    <w:rsid w:val="00FC2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BBB82-AB99-4F6D-988F-8DDE54F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4F"/>
    <w:pPr>
      <w:ind w:left="720"/>
      <w:contextualSpacing/>
    </w:pPr>
  </w:style>
  <w:style w:type="paragraph" w:styleId="BodyText">
    <w:name w:val="Body Text"/>
    <w:basedOn w:val="Normal"/>
    <w:link w:val="BodyTextChar"/>
    <w:unhideWhenUsed/>
    <w:rsid w:val="0004044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404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044F"/>
    <w:rPr>
      <w:color w:val="0563C1" w:themeColor="hyperlink"/>
      <w:u w:val="single"/>
    </w:rPr>
  </w:style>
  <w:style w:type="paragraph" w:styleId="Header">
    <w:name w:val="header"/>
    <w:basedOn w:val="Normal"/>
    <w:link w:val="HeaderChar"/>
    <w:rsid w:val="0004044F"/>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04044F"/>
    <w:rPr>
      <w:rFonts w:eastAsiaTheme="minorEastAsia" w:cs="Times New Roman"/>
      <w:sz w:val="24"/>
      <w:szCs w:val="24"/>
      <w:lang w:eastAsia="en-AU"/>
    </w:rPr>
  </w:style>
  <w:style w:type="paragraph" w:customStyle="1" w:styleId="pdhpeoutcome">
    <w:name w:val="pdhpe_outcome"/>
    <w:basedOn w:val="Normal"/>
    <w:qFormat/>
    <w:rsid w:val="00FC211D"/>
    <w:pPr>
      <w:numPr>
        <w:numId w:val="5"/>
      </w:numPr>
      <w:spacing w:before="40" w:after="40" w:line="240" w:lineRule="auto"/>
    </w:pPr>
    <w:rPr>
      <w:rFonts w:ascii="Arial Unicode MS" w:eastAsia="Arial Unicode MS" w:hAnsi="Arial Unicode MS" w:cs="Times New Roman"/>
      <w:sz w:val="16"/>
      <w:szCs w:val="20"/>
      <w:lang w:val="en-US"/>
    </w:rPr>
  </w:style>
  <w:style w:type="paragraph" w:customStyle="1" w:styleId="englishoutcome">
    <w:name w:val="english_outcome"/>
    <w:basedOn w:val="Normal"/>
    <w:rsid w:val="00FC211D"/>
    <w:pPr>
      <w:numPr>
        <w:numId w:val="6"/>
      </w:numPr>
      <w:spacing w:before="40" w:after="40" w:line="240" w:lineRule="auto"/>
    </w:pPr>
    <w:rPr>
      <w:rFonts w:ascii="Arial Unicode MS" w:eastAsia="Arial Unicode MS" w:hAnsi="Arial Unicode MS" w:cs="Times New Roman"/>
      <w:sz w:val="16"/>
      <w:szCs w:val="20"/>
    </w:rPr>
  </w:style>
  <w:style w:type="paragraph" w:styleId="NormalWeb">
    <w:name w:val="Normal (Web)"/>
    <w:basedOn w:val="Normal"/>
    <w:uiPriority w:val="99"/>
    <w:unhideWhenUsed/>
    <w:rsid w:val="00C7570C"/>
    <w:pPr>
      <w:spacing w:after="225"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11102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Francis</dc:creator>
  <cp:keywords/>
  <dc:description/>
  <cp:lastModifiedBy>Jessica Azzi</cp:lastModifiedBy>
  <cp:revision>2</cp:revision>
  <dcterms:created xsi:type="dcterms:W3CDTF">2017-07-17T02:53:00Z</dcterms:created>
  <dcterms:modified xsi:type="dcterms:W3CDTF">2017-07-17T02:53:00Z</dcterms:modified>
</cp:coreProperties>
</file>