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0D559C" w:rsidR="00C14583" w:rsidP="000D559C" w:rsidRDefault="00C14583" w14:paraId="49192B62" w14:textId="77777777">
      <w:pPr>
        <w:pStyle w:val="NoSpacing"/>
      </w:pPr>
    </w:p>
    <w:p w:rsidRPr="00AC29A2" w:rsidR="00AC29A2" w:rsidP="00AC29A2" w:rsidRDefault="00AC29A2" w14:paraId="65A229CA" w14:textId="77777777">
      <w:pPr>
        <w:pStyle w:val="Header"/>
        <w:tabs>
          <w:tab w:val="clear" w:pos="4320"/>
        </w:tabs>
        <w:jc w:val="center"/>
        <w:rPr>
          <w:noProof/>
          <w:sz w:val="40"/>
          <w:szCs w:val="40"/>
        </w:rPr>
      </w:pPr>
      <w:r w:rsidRPr="00AC29A2">
        <w:rPr>
          <w:noProof/>
          <w:sz w:val="40"/>
          <w:szCs w:val="40"/>
        </w:rPr>
        <w:drawing>
          <wp:inline distT="0" distB="0" distL="0" distR="0" wp14:anchorId="29DE3A2D" wp14:editId="4D6AA7CA">
            <wp:extent cx="714375" cy="996596"/>
            <wp:effectExtent l="0" t="0" r="0" b="0"/>
            <wp:docPr id="2" name="Picture 2" descr="E:\OLOL College\administration\MCHF Emblem\MCHF-for-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LOL College\administration\MCHF Emblem\MCHF-for-Docs.gif"/>
                    <pic:cNvPicPr>
                      <a:picLocks noChangeAspect="1" noChangeArrowheads="1"/>
                    </pic:cNvPicPr>
                  </pic:nvPicPr>
                  <pic:blipFill>
                    <a:blip r:embed="rId8"/>
                    <a:srcRect/>
                    <a:stretch>
                      <a:fillRect/>
                    </a:stretch>
                  </pic:blipFill>
                  <pic:spPr bwMode="auto">
                    <a:xfrm>
                      <a:off x="0" y="0"/>
                      <a:ext cx="720007" cy="1004453"/>
                    </a:xfrm>
                    <a:prstGeom prst="rect">
                      <a:avLst/>
                    </a:prstGeom>
                    <a:noFill/>
                    <a:ln w="9525">
                      <a:noFill/>
                      <a:miter lim="800000"/>
                      <a:headEnd/>
                      <a:tailEnd/>
                    </a:ln>
                  </pic:spPr>
                </pic:pic>
              </a:graphicData>
            </a:graphic>
          </wp:inline>
        </w:drawing>
      </w:r>
    </w:p>
    <w:p w:rsidRPr="00470837" w:rsidR="00AC29A2" w:rsidP="00AC29A2" w:rsidRDefault="00AC29A2" w14:paraId="192A0666" w14:textId="77777777">
      <w:pPr>
        <w:pStyle w:val="Header"/>
        <w:tabs>
          <w:tab w:val="clear" w:pos="4320"/>
        </w:tabs>
        <w:jc w:val="center"/>
        <w:rPr>
          <w:rFonts w:ascii="Monotype Corsiva" w:hAnsi="Monotype Corsiva"/>
          <w:i/>
          <w:iCs/>
          <w:sz w:val="36"/>
          <w:szCs w:val="36"/>
        </w:rPr>
      </w:pPr>
      <w:proofErr w:type="spellStart"/>
      <w:r w:rsidRPr="00470837">
        <w:rPr>
          <w:rFonts w:ascii="Monotype Corsiva" w:hAnsi="Monotype Corsiva"/>
          <w:i/>
          <w:iCs/>
          <w:sz w:val="36"/>
          <w:szCs w:val="36"/>
        </w:rPr>
        <w:t>Howayek</w:t>
      </w:r>
      <w:proofErr w:type="spellEnd"/>
      <w:r w:rsidRPr="00470837">
        <w:rPr>
          <w:rFonts w:ascii="Monotype Corsiva" w:hAnsi="Monotype Corsiva"/>
          <w:i/>
          <w:iCs/>
          <w:sz w:val="36"/>
          <w:szCs w:val="36"/>
        </w:rPr>
        <w:t xml:space="preserve"> Providence Limited trading as</w:t>
      </w:r>
    </w:p>
    <w:p w:rsidRPr="00470837" w:rsidR="00AC29A2" w:rsidP="00AC29A2" w:rsidRDefault="00AC29A2" w14:paraId="7C442CA0" w14:textId="77777777">
      <w:pPr>
        <w:pStyle w:val="Header"/>
        <w:tabs>
          <w:tab w:val="clear" w:pos="4320"/>
        </w:tabs>
        <w:jc w:val="center"/>
        <w:rPr>
          <w:rFonts w:ascii="Copperplate Gothic Bold" w:hAnsi="Copperplate Gothic Bold"/>
          <w:sz w:val="36"/>
          <w:szCs w:val="36"/>
        </w:rPr>
      </w:pPr>
      <w:r w:rsidRPr="00470837">
        <w:rPr>
          <w:rFonts w:ascii="Copperplate Gothic Bold" w:hAnsi="Copperplate Gothic Bold"/>
          <w:sz w:val="36"/>
          <w:szCs w:val="36"/>
        </w:rPr>
        <w:t>Maronite College of the Holy Family</w:t>
      </w:r>
    </w:p>
    <w:p w:rsidRPr="00470837" w:rsidR="00AC29A2" w:rsidP="00AC29A2" w:rsidRDefault="00AC29A2" w14:paraId="5E70F175" w14:textId="77777777">
      <w:pPr>
        <w:pStyle w:val="Header"/>
        <w:tabs>
          <w:tab w:val="clear" w:pos="4320"/>
        </w:tabs>
        <w:jc w:val="center"/>
        <w:rPr>
          <w:rFonts w:ascii="Copperplate Gothic Bold" w:hAnsi="Copperplate Gothic Bold"/>
        </w:rPr>
      </w:pPr>
    </w:p>
    <w:p w:rsidRPr="00470837" w:rsidR="00AC29A2" w:rsidP="00DC1801" w:rsidRDefault="00DC1801" w14:paraId="2DEBEEBF" w14:textId="16E79DC3">
      <w:pPr>
        <w:pStyle w:val="BodyText"/>
        <w:jc w:val="center"/>
        <w:rPr>
          <w:rFonts w:ascii="Copperplate Gothic Bold" w:hAnsi="Copperplate Gothic Bold" w:cstheme="minorHAnsi"/>
          <w:bCs/>
          <w:sz w:val="36"/>
          <w:szCs w:val="36"/>
        </w:rPr>
      </w:pPr>
      <w:r w:rsidRPr="00470837">
        <w:rPr>
          <w:rFonts w:ascii="Copperplate Gothic Bold" w:hAnsi="Copperplate Gothic Bold" w:cstheme="minorHAnsi"/>
          <w:bCs/>
          <w:sz w:val="36"/>
          <w:szCs w:val="36"/>
        </w:rPr>
        <w:t xml:space="preserve">Year </w:t>
      </w:r>
      <w:r w:rsidRPr="002B462C" w:rsidR="00C94B80">
        <w:rPr>
          <w:rFonts w:ascii="Copperplate Gothic Bold" w:hAnsi="Copperplate Gothic Bold" w:cstheme="minorHAnsi"/>
          <w:bCs/>
          <w:sz w:val="36"/>
          <w:szCs w:val="36"/>
        </w:rPr>
        <w:t>5</w:t>
      </w:r>
      <w:r w:rsidRPr="00470837">
        <w:rPr>
          <w:rFonts w:ascii="Copperplate Gothic Bold" w:hAnsi="Copperplate Gothic Bold" w:cstheme="minorHAnsi"/>
          <w:bCs/>
          <w:sz w:val="36"/>
          <w:szCs w:val="36"/>
        </w:rPr>
        <w:t xml:space="preserve"> </w:t>
      </w:r>
      <w:r w:rsidRPr="00470837" w:rsidR="00AC29A2">
        <w:rPr>
          <w:rFonts w:ascii="Copperplate Gothic Bold" w:hAnsi="Copperplate Gothic Bold" w:cstheme="minorHAnsi"/>
          <w:bCs/>
          <w:sz w:val="36"/>
          <w:szCs w:val="36"/>
        </w:rPr>
        <w:t xml:space="preserve">Term </w:t>
      </w:r>
      <w:r w:rsidR="00CF1F59">
        <w:rPr>
          <w:rFonts w:ascii="Copperplate Gothic Bold" w:hAnsi="Copperplate Gothic Bold" w:cstheme="minorHAnsi"/>
          <w:bCs/>
          <w:sz w:val="36"/>
          <w:szCs w:val="36"/>
        </w:rPr>
        <w:t>3</w:t>
      </w:r>
      <w:r w:rsidRPr="00470837" w:rsidR="00AC29A2">
        <w:rPr>
          <w:rFonts w:ascii="Copperplate Gothic Bold" w:hAnsi="Copperplate Gothic Bold" w:cstheme="minorHAnsi"/>
          <w:bCs/>
          <w:sz w:val="36"/>
          <w:szCs w:val="36"/>
        </w:rPr>
        <w:t xml:space="preserve"> Overview 2020</w:t>
      </w:r>
    </w:p>
    <w:p w:rsidRPr="00DC1801" w:rsidR="00AC29A2" w:rsidP="00AC29A2" w:rsidRDefault="00AC29A2" w14:paraId="4F32D5AD" w14:textId="77777777">
      <w:pPr>
        <w:pStyle w:val="Header"/>
        <w:tabs>
          <w:tab w:val="clear" w:pos="4320"/>
        </w:tabs>
        <w:jc w:val="center"/>
        <w:rPr>
          <w:rFonts w:ascii="Copperplate Gothic Bold" w:hAnsi="Copperplate Gothic Bold" w:cstheme="minorHAnsi"/>
          <w:sz w:val="16"/>
          <w:szCs w:val="16"/>
        </w:rPr>
      </w:pPr>
    </w:p>
    <w:tbl>
      <w:tblPr>
        <w:tblStyle w:val="TableGrid"/>
        <w:tblW w:w="0" w:type="auto"/>
        <w:tblInd w:w="137" w:type="dxa"/>
        <w:tblLook w:val="04A0" w:firstRow="1" w:lastRow="0" w:firstColumn="1" w:lastColumn="0" w:noHBand="0" w:noVBand="1"/>
      </w:tblPr>
      <w:tblGrid>
        <w:gridCol w:w="10206"/>
      </w:tblGrid>
      <w:tr w:rsidRPr="00C94B80" w:rsidR="00423D4D" w:rsidTr="00615095" w14:paraId="713E3607" w14:textId="77777777">
        <w:tc>
          <w:tcPr>
            <w:tcW w:w="10206" w:type="dxa"/>
          </w:tcPr>
          <w:p w:rsidRPr="00C94B80" w:rsidR="00E81464" w:rsidP="00423D4D" w:rsidRDefault="00E81464" w14:paraId="6C3C21D7" w14:textId="77777777">
            <w:pPr>
              <w:rPr>
                <w:rFonts w:ascii="Calibri" w:hAnsi="Calibri" w:cs="Calibri"/>
                <w:sz w:val="28"/>
                <w:szCs w:val="28"/>
              </w:rPr>
            </w:pPr>
          </w:p>
          <w:p w:rsidRPr="00C94B80" w:rsidR="00470837" w:rsidP="00423D4D" w:rsidRDefault="00470837" w14:paraId="59EB26B2" w14:textId="77777777">
            <w:pPr>
              <w:rPr>
                <w:rFonts w:ascii="Calibri" w:hAnsi="Calibri" w:cs="Calibri"/>
                <w:sz w:val="28"/>
                <w:szCs w:val="28"/>
              </w:rPr>
            </w:pPr>
            <w:r w:rsidRPr="00C94B80">
              <w:rPr>
                <w:rFonts w:ascii="Calibri" w:hAnsi="Calibri" w:cs="Calibri"/>
                <w:sz w:val="28"/>
                <w:szCs w:val="28"/>
              </w:rPr>
              <w:t xml:space="preserve">Dear Parents and Guardians, </w:t>
            </w:r>
          </w:p>
          <w:p w:rsidRPr="00C94B80" w:rsidR="00B82BD2" w:rsidP="0089593C" w:rsidRDefault="00B82BD2" w14:paraId="2D386297" w14:textId="77777777">
            <w:pPr>
              <w:rPr>
                <w:rFonts w:ascii="Calibri" w:hAnsi="Calibri" w:cs="Calibri"/>
                <w:sz w:val="20"/>
                <w:szCs w:val="20"/>
              </w:rPr>
            </w:pPr>
          </w:p>
          <w:p w:rsidRPr="00C94B80" w:rsidR="008916C8" w:rsidP="0089593C" w:rsidRDefault="004E7356" w14:paraId="672B1238" w14:textId="1BF63B9F">
            <w:pPr>
              <w:rPr>
                <w:rFonts w:ascii="Calibri" w:hAnsi="Calibri" w:cs="Calibri"/>
                <w:sz w:val="28"/>
                <w:szCs w:val="28"/>
              </w:rPr>
            </w:pPr>
            <w:r w:rsidRPr="00C94B80">
              <w:rPr>
                <w:rFonts w:ascii="Calibri" w:hAnsi="Calibri" w:cs="Calibri"/>
                <w:sz w:val="28"/>
                <w:szCs w:val="28"/>
              </w:rPr>
              <w:t xml:space="preserve">Welcome to </w:t>
            </w:r>
            <w:r w:rsidRPr="00C94B80" w:rsidR="00B82BD2">
              <w:rPr>
                <w:rFonts w:ascii="Calibri" w:hAnsi="Calibri" w:cs="Calibri"/>
                <w:sz w:val="28"/>
                <w:szCs w:val="28"/>
              </w:rPr>
              <w:t>Term</w:t>
            </w:r>
            <w:r w:rsidRPr="00C94B80" w:rsidR="006C1561">
              <w:rPr>
                <w:rFonts w:ascii="Calibri" w:hAnsi="Calibri" w:cs="Calibri"/>
                <w:sz w:val="28"/>
                <w:szCs w:val="28"/>
              </w:rPr>
              <w:t xml:space="preserve"> </w:t>
            </w:r>
            <w:r w:rsidR="00CF1F59">
              <w:rPr>
                <w:rFonts w:ascii="Calibri" w:hAnsi="Calibri" w:cs="Calibri"/>
                <w:sz w:val="28"/>
                <w:szCs w:val="28"/>
              </w:rPr>
              <w:t>3</w:t>
            </w:r>
            <w:r w:rsidRPr="00C94B80" w:rsidR="006C1561">
              <w:rPr>
                <w:rFonts w:ascii="Calibri" w:hAnsi="Calibri" w:cs="Calibri"/>
                <w:sz w:val="28"/>
                <w:szCs w:val="28"/>
              </w:rPr>
              <w:t>.</w:t>
            </w:r>
            <w:r w:rsidRPr="00C94B80">
              <w:rPr>
                <w:rFonts w:ascii="Calibri" w:hAnsi="Calibri" w:cs="Calibri"/>
                <w:sz w:val="28"/>
                <w:szCs w:val="28"/>
              </w:rPr>
              <w:t xml:space="preserve"> </w:t>
            </w:r>
            <w:r w:rsidRPr="00C94B80" w:rsidR="008916C8">
              <w:rPr>
                <w:rFonts w:ascii="Calibri" w:hAnsi="Calibri" w:cs="Calibri"/>
                <w:sz w:val="28"/>
                <w:szCs w:val="28"/>
              </w:rPr>
              <w:t>Listed below</w:t>
            </w:r>
            <w:r w:rsidRPr="00C94B80" w:rsidR="002F64A8">
              <w:rPr>
                <w:rFonts w:ascii="Calibri" w:hAnsi="Calibri" w:cs="Calibri"/>
                <w:sz w:val="28"/>
                <w:szCs w:val="28"/>
              </w:rPr>
              <w:t xml:space="preserve"> </w:t>
            </w:r>
            <w:r w:rsidRPr="00C94B80">
              <w:rPr>
                <w:rFonts w:ascii="Calibri" w:hAnsi="Calibri" w:cs="Calibri"/>
                <w:sz w:val="28"/>
                <w:szCs w:val="28"/>
              </w:rPr>
              <w:t xml:space="preserve">is a </w:t>
            </w:r>
            <w:r w:rsidRPr="00C94B80" w:rsidR="006C1561">
              <w:rPr>
                <w:rFonts w:ascii="Calibri" w:hAnsi="Calibri" w:cs="Calibri"/>
                <w:sz w:val="28"/>
                <w:szCs w:val="28"/>
              </w:rPr>
              <w:t>summaris</w:t>
            </w:r>
            <w:r w:rsidRPr="00C94B80">
              <w:rPr>
                <w:rFonts w:ascii="Calibri" w:hAnsi="Calibri" w:cs="Calibri"/>
                <w:sz w:val="28"/>
                <w:szCs w:val="28"/>
              </w:rPr>
              <w:t>ed outline of the topics and content w</w:t>
            </w:r>
            <w:r w:rsidRPr="00C94B80" w:rsidR="00E81464">
              <w:rPr>
                <w:rFonts w:ascii="Calibri" w:hAnsi="Calibri" w:cs="Calibri"/>
                <w:sz w:val="28"/>
                <w:szCs w:val="28"/>
              </w:rPr>
              <w:t>e will be covering in our grade</w:t>
            </w:r>
            <w:r w:rsidRPr="00C94B80">
              <w:rPr>
                <w:rFonts w:ascii="Calibri" w:hAnsi="Calibri" w:cs="Calibri"/>
                <w:sz w:val="28"/>
                <w:szCs w:val="28"/>
              </w:rPr>
              <w:t>. I</w:t>
            </w:r>
            <w:r w:rsidRPr="00C94B80" w:rsidR="0089593C">
              <w:rPr>
                <w:rFonts w:ascii="Calibri" w:hAnsi="Calibri" w:cs="Calibri"/>
                <w:sz w:val="28"/>
                <w:szCs w:val="28"/>
              </w:rPr>
              <w:t xml:space="preserve">nformation pertaining to all </w:t>
            </w:r>
            <w:r w:rsidRPr="00C94B80" w:rsidR="00BC7C02">
              <w:rPr>
                <w:rFonts w:ascii="Calibri" w:hAnsi="Calibri" w:cs="Calibri"/>
                <w:sz w:val="28"/>
                <w:szCs w:val="28"/>
              </w:rPr>
              <w:t xml:space="preserve">other </w:t>
            </w:r>
            <w:r w:rsidRPr="00C94B80" w:rsidR="0089593C">
              <w:rPr>
                <w:rFonts w:ascii="Calibri" w:hAnsi="Calibri" w:cs="Calibri"/>
                <w:sz w:val="28"/>
                <w:szCs w:val="28"/>
              </w:rPr>
              <w:t>aspects of the grade</w:t>
            </w:r>
            <w:r w:rsidRPr="00C94B80" w:rsidR="008916C8">
              <w:rPr>
                <w:rFonts w:ascii="Calibri" w:hAnsi="Calibri" w:cs="Calibri"/>
                <w:sz w:val="28"/>
                <w:szCs w:val="28"/>
              </w:rPr>
              <w:t xml:space="preserve"> has </w:t>
            </w:r>
            <w:r w:rsidRPr="00C94B80" w:rsidR="00BC7C02">
              <w:rPr>
                <w:rFonts w:ascii="Calibri" w:hAnsi="Calibri" w:cs="Calibri"/>
                <w:sz w:val="28"/>
                <w:szCs w:val="28"/>
              </w:rPr>
              <w:t xml:space="preserve">also </w:t>
            </w:r>
            <w:r w:rsidRPr="00C94B80">
              <w:rPr>
                <w:rFonts w:ascii="Calibri" w:hAnsi="Calibri" w:cs="Calibri"/>
                <w:sz w:val="28"/>
                <w:szCs w:val="28"/>
              </w:rPr>
              <w:t xml:space="preserve">been included to help </w:t>
            </w:r>
            <w:r w:rsidRPr="00C94B80" w:rsidR="008916C8">
              <w:rPr>
                <w:rFonts w:ascii="Calibri" w:hAnsi="Calibri" w:cs="Calibri"/>
                <w:sz w:val="28"/>
                <w:szCs w:val="28"/>
              </w:rPr>
              <w:t xml:space="preserve">you organise and support your child’s learning. </w:t>
            </w:r>
          </w:p>
          <w:p w:rsidRPr="00C94B80" w:rsidR="00B82BD2" w:rsidP="0089593C" w:rsidRDefault="00B82BD2" w14:paraId="7A66E69A" w14:textId="77777777">
            <w:pPr>
              <w:rPr>
                <w:rFonts w:ascii="Calibri" w:hAnsi="Calibri" w:cs="Calibri"/>
                <w:sz w:val="20"/>
                <w:szCs w:val="20"/>
              </w:rPr>
            </w:pPr>
          </w:p>
          <w:p w:rsidRPr="00C94B80" w:rsidR="00423D4D" w:rsidP="0089593C" w:rsidRDefault="008916C8" w14:paraId="58A9903D" w14:textId="77777777">
            <w:pPr>
              <w:rPr>
                <w:rFonts w:ascii="Calibri" w:hAnsi="Calibri" w:cs="Calibri"/>
                <w:sz w:val="28"/>
                <w:szCs w:val="28"/>
              </w:rPr>
            </w:pPr>
            <w:r w:rsidRPr="00C94B80">
              <w:rPr>
                <w:rFonts w:ascii="Calibri" w:hAnsi="Calibri" w:cs="Calibri"/>
                <w:sz w:val="28"/>
                <w:szCs w:val="28"/>
              </w:rPr>
              <w:t>We look forward to working in collaboration with you</w:t>
            </w:r>
            <w:r w:rsidRPr="00C94B80" w:rsidR="006C1561">
              <w:rPr>
                <w:rFonts w:ascii="Calibri" w:hAnsi="Calibri" w:cs="Calibri"/>
                <w:sz w:val="28"/>
                <w:szCs w:val="28"/>
              </w:rPr>
              <w:t xml:space="preserve"> throughout year</w:t>
            </w:r>
            <w:r w:rsidRPr="00C94B80">
              <w:rPr>
                <w:rFonts w:ascii="Calibri" w:hAnsi="Calibri" w:cs="Calibri"/>
                <w:sz w:val="28"/>
                <w:szCs w:val="28"/>
              </w:rPr>
              <w:t xml:space="preserve">. </w:t>
            </w:r>
          </w:p>
          <w:p w:rsidRPr="00C94B80" w:rsidR="008916C8" w:rsidP="0089593C" w:rsidRDefault="008916C8" w14:paraId="7C0F5C62" w14:textId="77777777">
            <w:pPr>
              <w:rPr>
                <w:rFonts w:ascii="Calibri" w:hAnsi="Calibri" w:cs="Calibri"/>
                <w:sz w:val="24"/>
                <w:szCs w:val="24"/>
              </w:rPr>
            </w:pPr>
          </w:p>
          <w:p w:rsidRPr="00C94B80" w:rsidR="0089593C" w:rsidP="0089593C" w:rsidRDefault="0089593C" w14:paraId="74580ED7" w14:textId="77777777">
            <w:pPr>
              <w:rPr>
                <w:rFonts w:ascii="Calibri" w:hAnsi="Calibri" w:cs="Calibri"/>
              </w:rPr>
            </w:pPr>
          </w:p>
        </w:tc>
      </w:tr>
    </w:tbl>
    <w:p w:rsidRPr="00C94B80" w:rsidR="00DC1801" w:rsidP="00DC1801" w:rsidRDefault="00DC1801" w14:paraId="7AABA858" w14:textId="77777777">
      <w:pPr>
        <w:spacing w:after="0"/>
        <w:rPr>
          <w:rFonts w:ascii="Calibri" w:hAnsi="Calibri" w:cs="Calibri"/>
          <w:b/>
          <w:sz w:val="16"/>
          <w:szCs w:val="16"/>
        </w:rPr>
      </w:pPr>
    </w:p>
    <w:p w:rsidRPr="00C94B80" w:rsidR="00DC1801" w:rsidP="00615095" w:rsidRDefault="00D52149" w14:paraId="26663746" w14:textId="77777777">
      <w:pPr>
        <w:spacing w:after="0"/>
        <w:jc w:val="center"/>
        <w:rPr>
          <w:rFonts w:ascii="Calibri" w:hAnsi="Calibri" w:cs="Calibri"/>
          <w:b/>
          <w:sz w:val="36"/>
          <w:szCs w:val="36"/>
        </w:rPr>
      </w:pPr>
      <w:r w:rsidRPr="00C94B80">
        <w:rPr>
          <w:rFonts w:ascii="Calibri" w:hAnsi="Calibri" w:cs="Calibri"/>
          <w:b/>
          <w:sz w:val="36"/>
          <w:szCs w:val="36"/>
        </w:rPr>
        <w:t>Teaching Staff</w:t>
      </w:r>
    </w:p>
    <w:tbl>
      <w:tblPr>
        <w:tblStyle w:val="TableGrid"/>
        <w:tblW w:w="0" w:type="auto"/>
        <w:tblInd w:w="1129" w:type="dxa"/>
        <w:tblLook w:val="04A0" w:firstRow="1" w:lastRow="0" w:firstColumn="1" w:lastColumn="0" w:noHBand="0" w:noVBand="1"/>
      </w:tblPr>
      <w:tblGrid>
        <w:gridCol w:w="4111"/>
        <w:gridCol w:w="4111"/>
      </w:tblGrid>
      <w:tr w:rsidRPr="00C94B80" w:rsidR="0089593C" w:rsidTr="00BC7C02" w14:paraId="15055BEC" w14:textId="77777777">
        <w:tc>
          <w:tcPr>
            <w:tcW w:w="4111" w:type="dxa"/>
          </w:tcPr>
          <w:p w:rsidRPr="00C94B80" w:rsidR="0089593C" w:rsidP="00DC1801" w:rsidRDefault="0089593C" w14:paraId="3A634349" w14:textId="77777777">
            <w:pPr>
              <w:rPr>
                <w:rFonts w:ascii="Calibri" w:hAnsi="Calibri" w:cs="Calibri"/>
                <w:b/>
                <w:sz w:val="28"/>
                <w:szCs w:val="28"/>
              </w:rPr>
            </w:pPr>
            <w:r w:rsidRPr="00C94B80">
              <w:rPr>
                <w:rFonts w:ascii="Calibri" w:hAnsi="Calibri" w:cs="Calibri"/>
                <w:b/>
                <w:sz w:val="28"/>
                <w:szCs w:val="28"/>
              </w:rPr>
              <w:t>Head of Primary</w:t>
            </w:r>
          </w:p>
        </w:tc>
        <w:tc>
          <w:tcPr>
            <w:tcW w:w="4111" w:type="dxa"/>
          </w:tcPr>
          <w:p w:rsidRPr="00C94B80" w:rsidR="0089593C" w:rsidP="00BC7C02" w:rsidRDefault="00BC7C02" w14:paraId="0D190C9B" w14:textId="77777777">
            <w:pPr>
              <w:rPr>
                <w:rFonts w:ascii="Calibri" w:hAnsi="Calibri" w:cs="Calibri"/>
                <w:color w:val="FF0000"/>
                <w:sz w:val="28"/>
                <w:szCs w:val="28"/>
              </w:rPr>
            </w:pPr>
            <w:r w:rsidRPr="00C94B80">
              <w:rPr>
                <w:rFonts w:ascii="Calibri" w:hAnsi="Calibri" w:cs="Calibri"/>
                <w:sz w:val="28"/>
                <w:szCs w:val="28"/>
              </w:rPr>
              <w:t xml:space="preserve">Mr </w:t>
            </w:r>
            <w:r w:rsidRPr="00C94B80" w:rsidR="006C1561">
              <w:rPr>
                <w:rFonts w:ascii="Calibri" w:hAnsi="Calibri" w:cs="Calibri"/>
                <w:sz w:val="28"/>
                <w:szCs w:val="28"/>
              </w:rPr>
              <w:t>Dean Day</w:t>
            </w:r>
          </w:p>
        </w:tc>
      </w:tr>
      <w:tr w:rsidRPr="00C94B80" w:rsidR="0089593C" w:rsidTr="00BC7C02" w14:paraId="3BBB8599" w14:textId="77777777">
        <w:tc>
          <w:tcPr>
            <w:tcW w:w="4111" w:type="dxa"/>
          </w:tcPr>
          <w:p w:rsidRPr="00C94B80" w:rsidR="0089593C" w:rsidP="00DC1801" w:rsidRDefault="0089593C" w14:paraId="09A41666" w14:textId="77777777">
            <w:pPr>
              <w:rPr>
                <w:rFonts w:ascii="Calibri" w:hAnsi="Calibri" w:cs="Calibri"/>
                <w:b/>
                <w:sz w:val="28"/>
                <w:szCs w:val="28"/>
              </w:rPr>
            </w:pPr>
            <w:r w:rsidRPr="00C94B80">
              <w:rPr>
                <w:rFonts w:ascii="Calibri" w:hAnsi="Calibri" w:cs="Calibri"/>
                <w:b/>
                <w:sz w:val="28"/>
                <w:szCs w:val="28"/>
              </w:rPr>
              <w:t>Stage Coordinator</w:t>
            </w:r>
          </w:p>
        </w:tc>
        <w:tc>
          <w:tcPr>
            <w:tcW w:w="4111" w:type="dxa"/>
          </w:tcPr>
          <w:p w:rsidRPr="00C94B80" w:rsidR="0089593C" w:rsidP="00E30287" w:rsidRDefault="00E30287" w14:paraId="76FBFA3A" w14:textId="40F38E14">
            <w:pPr>
              <w:rPr>
                <w:rFonts w:ascii="Calibri" w:hAnsi="Calibri" w:cs="Calibri"/>
                <w:color w:val="FF0000"/>
                <w:sz w:val="28"/>
                <w:szCs w:val="28"/>
              </w:rPr>
            </w:pPr>
            <w:r w:rsidRPr="00C94B80">
              <w:rPr>
                <w:rFonts w:ascii="Calibri" w:hAnsi="Calibri" w:cs="Calibri"/>
                <w:color w:val="000000" w:themeColor="text1"/>
                <w:sz w:val="28"/>
                <w:szCs w:val="28"/>
              </w:rPr>
              <w:t xml:space="preserve">Ms Rozario </w:t>
            </w:r>
          </w:p>
        </w:tc>
      </w:tr>
      <w:tr w:rsidRPr="00C94B80" w:rsidR="00AF21D0" w:rsidTr="00086A34" w14:paraId="4F7984AF" w14:textId="77777777">
        <w:trPr>
          <w:trHeight w:val="1397"/>
        </w:trPr>
        <w:tc>
          <w:tcPr>
            <w:tcW w:w="4111" w:type="dxa"/>
          </w:tcPr>
          <w:p w:rsidRPr="00C94B80" w:rsidR="00AF21D0" w:rsidP="00DC1801" w:rsidRDefault="00AF21D0" w14:paraId="2401023F" w14:textId="77777777">
            <w:pPr>
              <w:rPr>
                <w:rFonts w:ascii="Calibri" w:hAnsi="Calibri" w:cs="Calibri"/>
                <w:sz w:val="28"/>
                <w:szCs w:val="28"/>
              </w:rPr>
            </w:pPr>
            <w:r w:rsidRPr="00C94B80">
              <w:rPr>
                <w:rFonts w:ascii="Calibri" w:hAnsi="Calibri" w:cs="Calibri"/>
                <w:b/>
                <w:sz w:val="28"/>
                <w:szCs w:val="28"/>
              </w:rPr>
              <w:t>Class Teachers</w:t>
            </w:r>
          </w:p>
        </w:tc>
        <w:tc>
          <w:tcPr>
            <w:tcW w:w="4111" w:type="dxa"/>
          </w:tcPr>
          <w:p w:rsidRPr="00C94B80" w:rsidR="00AF21D0" w:rsidP="00AF21D0" w:rsidRDefault="00E30287" w14:paraId="6FA8F4CD" w14:textId="77777777">
            <w:pPr>
              <w:rPr>
                <w:rFonts w:ascii="Calibri" w:hAnsi="Calibri" w:cs="Calibri"/>
                <w:color w:val="000000" w:themeColor="text1"/>
                <w:sz w:val="28"/>
                <w:szCs w:val="28"/>
              </w:rPr>
            </w:pPr>
            <w:r w:rsidRPr="00C94B80">
              <w:rPr>
                <w:rFonts w:ascii="Calibri" w:hAnsi="Calibri" w:cs="Calibri"/>
                <w:color w:val="000000" w:themeColor="text1"/>
                <w:sz w:val="28"/>
                <w:szCs w:val="28"/>
              </w:rPr>
              <w:t>Ms Pillay – 5 Sapphire</w:t>
            </w:r>
          </w:p>
          <w:p w:rsidRPr="00C94B80" w:rsidR="00E30287" w:rsidP="00AF21D0" w:rsidRDefault="00E30287" w14:paraId="42D2FAE1" w14:textId="512E0219">
            <w:pPr>
              <w:rPr>
                <w:rFonts w:ascii="Calibri" w:hAnsi="Calibri" w:cs="Calibri"/>
                <w:sz w:val="28"/>
                <w:szCs w:val="28"/>
              </w:rPr>
            </w:pPr>
            <w:r w:rsidRPr="00C94B80">
              <w:rPr>
                <w:rFonts w:ascii="Calibri" w:hAnsi="Calibri" w:cs="Calibri"/>
                <w:sz w:val="28"/>
                <w:szCs w:val="28"/>
              </w:rPr>
              <w:t>Mrs Kartabani- 5 Rainbow</w:t>
            </w:r>
          </w:p>
          <w:p w:rsidRPr="00C94B80" w:rsidR="00E30287" w:rsidP="00AF21D0" w:rsidRDefault="00E30287" w14:paraId="16EC2C1C" w14:textId="77777777">
            <w:pPr>
              <w:rPr>
                <w:rFonts w:ascii="Calibri" w:hAnsi="Calibri" w:cs="Calibri"/>
                <w:sz w:val="28"/>
                <w:szCs w:val="28"/>
              </w:rPr>
            </w:pPr>
            <w:r w:rsidRPr="00C94B80">
              <w:rPr>
                <w:rFonts w:ascii="Calibri" w:hAnsi="Calibri" w:cs="Calibri"/>
                <w:sz w:val="28"/>
                <w:szCs w:val="28"/>
              </w:rPr>
              <w:t xml:space="preserve">Mrs Guinan and Mrs Murphy – 5 Opal </w:t>
            </w:r>
          </w:p>
          <w:p w:rsidRPr="00C94B80" w:rsidR="00E30287" w:rsidP="00AF21D0" w:rsidRDefault="00E30287" w14:paraId="2F93ADA6" w14:textId="43B560EA">
            <w:pPr>
              <w:rPr>
                <w:rFonts w:ascii="Calibri" w:hAnsi="Calibri" w:cs="Calibri"/>
                <w:sz w:val="28"/>
                <w:szCs w:val="28"/>
              </w:rPr>
            </w:pPr>
            <w:r w:rsidRPr="00C94B80">
              <w:rPr>
                <w:rFonts w:ascii="Calibri" w:hAnsi="Calibri" w:cs="Calibri"/>
                <w:sz w:val="28"/>
                <w:szCs w:val="28"/>
              </w:rPr>
              <w:t xml:space="preserve">Mrs Sadek – 5 Ruby </w:t>
            </w:r>
          </w:p>
        </w:tc>
      </w:tr>
      <w:tr w:rsidRPr="00C94B80" w:rsidR="00D52149" w:rsidTr="00BC7C02" w14:paraId="65788C30" w14:textId="77777777">
        <w:tc>
          <w:tcPr>
            <w:tcW w:w="4111" w:type="dxa"/>
          </w:tcPr>
          <w:p w:rsidRPr="00C94B80" w:rsidR="00D52149" w:rsidP="00DC1801" w:rsidRDefault="00D52149" w14:paraId="03E3FD14" w14:textId="77777777">
            <w:pPr>
              <w:rPr>
                <w:rFonts w:ascii="Calibri" w:hAnsi="Calibri" w:cs="Calibri"/>
                <w:b/>
                <w:sz w:val="28"/>
                <w:szCs w:val="28"/>
              </w:rPr>
            </w:pPr>
            <w:r w:rsidRPr="00C94B80">
              <w:rPr>
                <w:rFonts w:ascii="Calibri" w:hAnsi="Calibri" w:cs="Calibri"/>
                <w:b/>
                <w:sz w:val="28"/>
                <w:szCs w:val="28"/>
              </w:rPr>
              <w:t>Special Needs Coordinator</w:t>
            </w:r>
          </w:p>
        </w:tc>
        <w:tc>
          <w:tcPr>
            <w:tcW w:w="4111" w:type="dxa"/>
          </w:tcPr>
          <w:p w:rsidRPr="00C94B80" w:rsidR="00D52149" w:rsidP="00BC7C02" w:rsidRDefault="00BC7C02" w14:paraId="5C709106" w14:textId="77777777">
            <w:pPr>
              <w:rPr>
                <w:rFonts w:ascii="Calibri" w:hAnsi="Calibri" w:cs="Calibri"/>
                <w:sz w:val="28"/>
                <w:szCs w:val="28"/>
              </w:rPr>
            </w:pPr>
            <w:r w:rsidRPr="00C94B80">
              <w:rPr>
                <w:rFonts w:ascii="Calibri" w:hAnsi="Calibri" w:cs="Calibri"/>
                <w:sz w:val="28"/>
                <w:szCs w:val="28"/>
              </w:rPr>
              <w:t>Mr Christopher Perret</w:t>
            </w:r>
          </w:p>
        </w:tc>
      </w:tr>
      <w:tr w:rsidRPr="00C94B80" w:rsidR="00DC1801" w:rsidTr="00BC7C02" w14:paraId="59D4990C" w14:textId="77777777">
        <w:tc>
          <w:tcPr>
            <w:tcW w:w="4111" w:type="dxa"/>
          </w:tcPr>
          <w:p w:rsidRPr="00C94B80" w:rsidR="00DC1801" w:rsidP="00DC1801" w:rsidRDefault="00DC1801" w14:paraId="5CA6F4B0" w14:textId="77777777">
            <w:pPr>
              <w:rPr>
                <w:rFonts w:ascii="Calibri" w:hAnsi="Calibri" w:cs="Calibri"/>
                <w:sz w:val="28"/>
                <w:szCs w:val="28"/>
              </w:rPr>
            </w:pPr>
            <w:r w:rsidRPr="00C94B80">
              <w:rPr>
                <w:rFonts w:ascii="Calibri" w:hAnsi="Calibri" w:cs="Calibri"/>
                <w:b/>
                <w:sz w:val="28"/>
                <w:szCs w:val="28"/>
              </w:rPr>
              <w:t>Integration Teacher/s</w:t>
            </w:r>
          </w:p>
        </w:tc>
        <w:tc>
          <w:tcPr>
            <w:tcW w:w="4111" w:type="dxa"/>
          </w:tcPr>
          <w:p w:rsidRPr="00C94B80" w:rsidR="00DC1801" w:rsidP="00DC1801" w:rsidRDefault="00E30287" w14:paraId="0C05E952" w14:textId="505A15A2">
            <w:pPr>
              <w:rPr>
                <w:rFonts w:ascii="Calibri" w:hAnsi="Calibri" w:cs="Calibri"/>
                <w:sz w:val="28"/>
                <w:szCs w:val="28"/>
              </w:rPr>
            </w:pPr>
            <w:r w:rsidRPr="00C94B80">
              <w:rPr>
                <w:rFonts w:ascii="Calibri" w:hAnsi="Calibri" w:cs="Calibri"/>
                <w:sz w:val="28"/>
                <w:szCs w:val="28"/>
              </w:rPr>
              <w:t xml:space="preserve">Mrs Maxwell </w:t>
            </w:r>
          </w:p>
        </w:tc>
      </w:tr>
      <w:tr w:rsidRPr="00C94B80" w:rsidR="00DC1801" w:rsidTr="00BC7C02" w14:paraId="0E7AFDFE" w14:textId="77777777">
        <w:tc>
          <w:tcPr>
            <w:tcW w:w="4111" w:type="dxa"/>
          </w:tcPr>
          <w:p w:rsidRPr="00C94B80" w:rsidR="00DC1801" w:rsidP="00DC1801" w:rsidRDefault="00DC1801" w14:paraId="4C004C48" w14:textId="77777777">
            <w:pPr>
              <w:rPr>
                <w:rFonts w:ascii="Calibri" w:hAnsi="Calibri" w:cs="Calibri"/>
                <w:b/>
                <w:sz w:val="28"/>
                <w:szCs w:val="28"/>
              </w:rPr>
            </w:pPr>
            <w:r w:rsidRPr="00C94B80">
              <w:rPr>
                <w:rFonts w:ascii="Calibri" w:hAnsi="Calibri" w:cs="Calibri"/>
                <w:b/>
                <w:sz w:val="28"/>
                <w:szCs w:val="28"/>
              </w:rPr>
              <w:t>Support Teacher/s</w:t>
            </w:r>
          </w:p>
        </w:tc>
        <w:tc>
          <w:tcPr>
            <w:tcW w:w="4111" w:type="dxa"/>
          </w:tcPr>
          <w:p w:rsidRPr="00C94B80" w:rsidR="00DC1801" w:rsidP="00DC1801" w:rsidRDefault="00E30287" w14:paraId="427B47B7" w14:textId="76BDB34F">
            <w:pPr>
              <w:rPr>
                <w:rFonts w:ascii="Calibri" w:hAnsi="Calibri" w:cs="Calibri"/>
                <w:sz w:val="28"/>
                <w:szCs w:val="28"/>
              </w:rPr>
            </w:pPr>
            <w:r w:rsidRPr="00C94B80">
              <w:rPr>
                <w:rFonts w:ascii="Calibri" w:hAnsi="Calibri" w:cs="Calibri"/>
                <w:sz w:val="28"/>
                <w:szCs w:val="28"/>
              </w:rPr>
              <w:t xml:space="preserve">Mrs </w:t>
            </w:r>
            <w:proofErr w:type="spellStart"/>
            <w:r w:rsidR="0006500A">
              <w:rPr>
                <w:rFonts w:ascii="Calibri" w:hAnsi="Calibri" w:cs="Calibri"/>
                <w:sz w:val="28"/>
                <w:szCs w:val="28"/>
              </w:rPr>
              <w:t>Waffa</w:t>
            </w:r>
            <w:proofErr w:type="spellEnd"/>
            <w:r w:rsidR="0006500A">
              <w:rPr>
                <w:rFonts w:ascii="Calibri" w:hAnsi="Calibri" w:cs="Calibri"/>
                <w:sz w:val="28"/>
                <w:szCs w:val="28"/>
              </w:rPr>
              <w:t xml:space="preserve"> </w:t>
            </w:r>
            <w:r w:rsidR="00382B4E">
              <w:rPr>
                <w:rFonts w:ascii="Calibri" w:hAnsi="Calibri" w:cs="Calibri"/>
                <w:sz w:val="28"/>
                <w:szCs w:val="28"/>
              </w:rPr>
              <w:t>Moussa</w:t>
            </w:r>
          </w:p>
        </w:tc>
      </w:tr>
      <w:tr w:rsidRPr="00C94B80" w:rsidR="00DC1801" w:rsidTr="00BC7C02" w14:paraId="0FC9CDE4" w14:textId="77777777">
        <w:tc>
          <w:tcPr>
            <w:tcW w:w="4111" w:type="dxa"/>
          </w:tcPr>
          <w:p w:rsidRPr="00C94B80" w:rsidR="00DC1801" w:rsidP="00DC1801" w:rsidRDefault="00D52149" w14:paraId="1F6EA9D4" w14:textId="77777777">
            <w:pPr>
              <w:rPr>
                <w:rFonts w:ascii="Calibri" w:hAnsi="Calibri" w:cs="Calibri"/>
                <w:b/>
                <w:sz w:val="28"/>
                <w:szCs w:val="28"/>
              </w:rPr>
            </w:pPr>
            <w:r w:rsidRPr="00C94B80">
              <w:rPr>
                <w:rFonts w:ascii="Calibri" w:hAnsi="Calibri" w:cs="Calibri"/>
                <w:b/>
                <w:sz w:val="28"/>
                <w:szCs w:val="28"/>
              </w:rPr>
              <w:t>Learning Centre Coordinator</w:t>
            </w:r>
          </w:p>
        </w:tc>
        <w:tc>
          <w:tcPr>
            <w:tcW w:w="4111" w:type="dxa"/>
          </w:tcPr>
          <w:p w:rsidRPr="00C94B80" w:rsidR="00DC1801" w:rsidP="00DC1801" w:rsidRDefault="00AF21D0" w14:paraId="7375F876" w14:textId="77777777">
            <w:pPr>
              <w:rPr>
                <w:rFonts w:ascii="Calibri" w:hAnsi="Calibri" w:cs="Calibri"/>
                <w:sz w:val="28"/>
                <w:szCs w:val="28"/>
              </w:rPr>
            </w:pPr>
            <w:r w:rsidRPr="00C94B80">
              <w:rPr>
                <w:rFonts w:ascii="Calibri" w:hAnsi="Calibri" w:cs="Calibri"/>
                <w:sz w:val="28"/>
                <w:szCs w:val="28"/>
              </w:rPr>
              <w:t>Ms Anne LeMerle</w:t>
            </w:r>
          </w:p>
        </w:tc>
      </w:tr>
      <w:tr w:rsidRPr="00C94B80" w:rsidR="00AF21D0" w:rsidTr="00BB131A" w14:paraId="3DCCECDF" w14:textId="77777777">
        <w:trPr>
          <w:trHeight w:val="1397"/>
        </w:trPr>
        <w:tc>
          <w:tcPr>
            <w:tcW w:w="4111" w:type="dxa"/>
          </w:tcPr>
          <w:p w:rsidRPr="00C94B80" w:rsidR="00AF21D0" w:rsidP="00D52149" w:rsidRDefault="00AF21D0" w14:paraId="4BEC6397" w14:textId="77777777">
            <w:pPr>
              <w:rPr>
                <w:rFonts w:ascii="Calibri" w:hAnsi="Calibri" w:cs="Calibri"/>
                <w:b/>
                <w:sz w:val="28"/>
                <w:szCs w:val="28"/>
              </w:rPr>
            </w:pPr>
            <w:r w:rsidRPr="00C94B80">
              <w:rPr>
                <w:rFonts w:ascii="Calibri" w:hAnsi="Calibri" w:cs="Calibri"/>
                <w:b/>
                <w:sz w:val="28"/>
                <w:szCs w:val="28"/>
              </w:rPr>
              <w:t>Arabic Staff</w:t>
            </w:r>
          </w:p>
        </w:tc>
        <w:tc>
          <w:tcPr>
            <w:tcW w:w="4111" w:type="dxa"/>
          </w:tcPr>
          <w:p w:rsidRPr="00C94B80" w:rsidR="00AF21D0" w:rsidP="008E0FA8" w:rsidRDefault="00AF21D0" w14:paraId="46B587CC" w14:textId="77777777">
            <w:pPr>
              <w:rPr>
                <w:rFonts w:ascii="Calibri" w:hAnsi="Calibri" w:cs="Calibri"/>
                <w:sz w:val="28"/>
                <w:szCs w:val="28"/>
              </w:rPr>
            </w:pPr>
            <w:r w:rsidRPr="00C94B80">
              <w:rPr>
                <w:rFonts w:ascii="Calibri" w:hAnsi="Calibri" w:cs="Calibri"/>
                <w:sz w:val="28"/>
                <w:szCs w:val="28"/>
              </w:rPr>
              <w:t>Mrs Marie Zaiter</w:t>
            </w:r>
          </w:p>
          <w:p w:rsidRPr="00C94B80" w:rsidR="00AF21D0" w:rsidP="008E0FA8" w:rsidRDefault="00AF21D0" w14:paraId="3D27852F" w14:textId="77777777">
            <w:pPr>
              <w:textAlignment w:val="baseline"/>
              <w:rPr>
                <w:rFonts w:ascii="Calibri" w:hAnsi="Calibri" w:eastAsia="Times New Roman" w:cs="Calibri"/>
                <w:sz w:val="28"/>
                <w:szCs w:val="28"/>
                <w:lang w:eastAsia="en-AU"/>
              </w:rPr>
            </w:pPr>
            <w:r w:rsidRPr="00C94B80">
              <w:rPr>
                <w:rFonts w:ascii="Calibri" w:hAnsi="Calibri" w:eastAsia="Times New Roman" w:cs="Calibri"/>
                <w:sz w:val="28"/>
                <w:szCs w:val="28"/>
                <w:lang w:eastAsia="en-AU"/>
              </w:rPr>
              <w:t>Mrs Laura Chalhoub </w:t>
            </w:r>
          </w:p>
          <w:p w:rsidRPr="00C94B80" w:rsidR="00AF21D0" w:rsidP="008E0FA8" w:rsidRDefault="00AF21D0" w14:paraId="302D4161" w14:textId="77777777">
            <w:pPr>
              <w:textAlignment w:val="baseline"/>
              <w:rPr>
                <w:rFonts w:ascii="Calibri" w:hAnsi="Calibri" w:eastAsia="Times New Roman" w:cs="Calibri"/>
                <w:sz w:val="28"/>
                <w:szCs w:val="28"/>
                <w:lang w:eastAsia="en-AU"/>
              </w:rPr>
            </w:pPr>
            <w:r w:rsidRPr="00C94B80">
              <w:rPr>
                <w:rFonts w:ascii="Calibri" w:hAnsi="Calibri" w:eastAsia="Times New Roman" w:cs="Calibri"/>
                <w:sz w:val="28"/>
                <w:szCs w:val="28"/>
                <w:lang w:eastAsia="en-AU"/>
              </w:rPr>
              <w:t>Mrs Francine Farah </w:t>
            </w:r>
          </w:p>
          <w:p w:rsidRPr="00C94B80" w:rsidR="00AF21D0" w:rsidP="008E0FA8" w:rsidRDefault="00AF21D0" w14:paraId="5331EFE4" w14:textId="12B502A2">
            <w:pPr>
              <w:rPr>
                <w:rFonts w:ascii="Calibri" w:hAnsi="Calibri" w:cs="Calibri"/>
                <w:sz w:val="28"/>
                <w:szCs w:val="28"/>
              </w:rPr>
            </w:pPr>
            <w:r w:rsidRPr="00C94B80">
              <w:rPr>
                <w:rFonts w:ascii="Calibri" w:hAnsi="Calibri" w:eastAsia="Times New Roman" w:cs="Calibri"/>
                <w:sz w:val="28"/>
                <w:szCs w:val="28"/>
                <w:lang w:eastAsia="en-AU"/>
              </w:rPr>
              <w:t xml:space="preserve">Mrs </w:t>
            </w:r>
            <w:r w:rsidR="00382B4E">
              <w:rPr>
                <w:rFonts w:ascii="Calibri" w:hAnsi="Calibri" w:eastAsia="Times New Roman" w:cs="Calibri"/>
                <w:sz w:val="28"/>
                <w:szCs w:val="28"/>
                <w:lang w:eastAsia="en-AU"/>
              </w:rPr>
              <w:t xml:space="preserve">Therese Sassine </w:t>
            </w:r>
          </w:p>
        </w:tc>
      </w:tr>
    </w:tbl>
    <w:p w:rsidRPr="00C94B80" w:rsidR="00DC1801" w:rsidP="00DC1801" w:rsidRDefault="00DC1801" w14:paraId="79A80831" w14:textId="77777777">
      <w:pPr>
        <w:spacing w:after="0"/>
        <w:rPr>
          <w:rFonts w:ascii="Calibri" w:hAnsi="Calibri" w:cs="Calibri"/>
          <w:sz w:val="16"/>
          <w:szCs w:val="16"/>
        </w:rPr>
      </w:pPr>
    </w:p>
    <w:p w:rsidRPr="00C94B80" w:rsidR="00DC1801" w:rsidP="00615095" w:rsidRDefault="00DC1801" w14:paraId="3E4F3032" w14:textId="77777777">
      <w:pPr>
        <w:spacing w:after="0"/>
        <w:jc w:val="center"/>
        <w:rPr>
          <w:rFonts w:ascii="Calibri" w:hAnsi="Calibri" w:cs="Calibri"/>
          <w:b/>
          <w:sz w:val="36"/>
          <w:szCs w:val="36"/>
        </w:rPr>
      </w:pPr>
      <w:r w:rsidRPr="00C94B80">
        <w:rPr>
          <w:rFonts w:ascii="Calibri" w:hAnsi="Calibri" w:cs="Calibri"/>
          <w:b/>
          <w:sz w:val="36"/>
          <w:szCs w:val="36"/>
        </w:rPr>
        <w:t>Daily Routines</w:t>
      </w:r>
    </w:p>
    <w:tbl>
      <w:tblPr>
        <w:tblStyle w:val="TableGrid"/>
        <w:tblW w:w="10206" w:type="dxa"/>
        <w:tblInd w:w="137" w:type="dxa"/>
        <w:tblLook w:val="04A0" w:firstRow="1" w:lastRow="0" w:firstColumn="1" w:lastColumn="0" w:noHBand="0" w:noVBand="1"/>
      </w:tblPr>
      <w:tblGrid>
        <w:gridCol w:w="1701"/>
        <w:gridCol w:w="8505"/>
      </w:tblGrid>
      <w:tr w:rsidRPr="00C94B80" w:rsidR="00DC1801" w:rsidTr="53F8D7FE" w14:paraId="0CA728FD" w14:textId="77777777">
        <w:tc>
          <w:tcPr>
            <w:tcW w:w="1701" w:type="dxa"/>
            <w:tcMar/>
          </w:tcPr>
          <w:p w:rsidRPr="00C94B80" w:rsidR="00DC1801" w:rsidP="00380D4A" w:rsidRDefault="00DC1801" w14:paraId="7EF8B352" w14:textId="77777777">
            <w:pPr>
              <w:rPr>
                <w:rFonts w:ascii="Calibri" w:hAnsi="Calibri" w:cs="Calibri"/>
                <w:b/>
                <w:sz w:val="28"/>
                <w:szCs w:val="28"/>
              </w:rPr>
            </w:pPr>
            <w:r w:rsidRPr="00C94B80">
              <w:rPr>
                <w:rFonts w:ascii="Calibri" w:hAnsi="Calibri" w:cs="Calibri"/>
                <w:b/>
                <w:sz w:val="28"/>
                <w:szCs w:val="28"/>
              </w:rPr>
              <w:t>Monday</w:t>
            </w:r>
          </w:p>
        </w:tc>
        <w:tc>
          <w:tcPr>
            <w:tcW w:w="8505" w:type="dxa"/>
            <w:tcMar/>
          </w:tcPr>
          <w:p w:rsidRPr="00C94B80" w:rsidR="00DC1801" w:rsidP="00E30287" w:rsidRDefault="00E30287" w14:paraId="260443BB" w14:textId="77CC6798">
            <w:pPr>
              <w:rPr>
                <w:rFonts w:ascii="Calibri" w:hAnsi="Calibri" w:cs="Calibri"/>
                <w:color w:val="000000" w:themeColor="text1"/>
                <w:sz w:val="28"/>
                <w:szCs w:val="28"/>
              </w:rPr>
            </w:pPr>
            <w:r w:rsidRPr="00C94B80">
              <w:rPr>
                <w:rFonts w:ascii="Calibri" w:hAnsi="Calibri" w:cs="Calibri"/>
                <w:color w:val="000000" w:themeColor="text1"/>
                <w:sz w:val="28"/>
                <w:szCs w:val="28"/>
              </w:rPr>
              <w:t>Sport, Arabic</w:t>
            </w:r>
          </w:p>
        </w:tc>
      </w:tr>
      <w:tr w:rsidRPr="00C94B80" w:rsidR="00DC1801" w:rsidTr="53F8D7FE" w14:paraId="46945829" w14:textId="77777777">
        <w:tc>
          <w:tcPr>
            <w:tcW w:w="1701" w:type="dxa"/>
            <w:tcMar/>
          </w:tcPr>
          <w:p w:rsidRPr="00C94B80" w:rsidR="00DC1801" w:rsidP="00380D4A" w:rsidRDefault="00DC1801" w14:paraId="03DC3367" w14:textId="77777777">
            <w:pPr>
              <w:rPr>
                <w:rFonts w:ascii="Calibri" w:hAnsi="Calibri" w:cs="Calibri"/>
                <w:b/>
                <w:sz w:val="28"/>
                <w:szCs w:val="28"/>
              </w:rPr>
            </w:pPr>
            <w:r w:rsidRPr="00C94B80">
              <w:rPr>
                <w:rFonts w:ascii="Calibri" w:hAnsi="Calibri" w:cs="Calibri"/>
                <w:b/>
                <w:sz w:val="28"/>
                <w:szCs w:val="28"/>
              </w:rPr>
              <w:t>Tuesday</w:t>
            </w:r>
          </w:p>
        </w:tc>
        <w:tc>
          <w:tcPr>
            <w:tcW w:w="8505" w:type="dxa"/>
            <w:tcMar/>
          </w:tcPr>
          <w:p w:rsidRPr="00C94B80" w:rsidR="00DC1801" w:rsidP="53F8D7FE" w:rsidRDefault="00DC1801" w14:paraId="31ACA074" w14:textId="531AA8A2">
            <w:pPr>
              <w:rPr>
                <w:rFonts w:ascii="Calibri" w:hAnsi="Calibri" w:cs="Calibri"/>
                <w:color w:val="auto"/>
                <w:sz w:val="28"/>
                <w:szCs w:val="28"/>
              </w:rPr>
            </w:pPr>
            <w:r w:rsidRPr="53F8D7FE" w:rsidR="370DCBA6">
              <w:rPr>
                <w:rFonts w:ascii="Calibri" w:hAnsi="Calibri" w:cs="Calibri"/>
                <w:color w:val="auto"/>
                <w:sz w:val="28"/>
                <w:szCs w:val="28"/>
              </w:rPr>
              <w:t>Arabic</w:t>
            </w:r>
          </w:p>
        </w:tc>
      </w:tr>
      <w:tr w:rsidRPr="00C94B80" w:rsidR="00DC1801" w:rsidTr="53F8D7FE" w14:paraId="0A9C252A" w14:textId="77777777">
        <w:tc>
          <w:tcPr>
            <w:tcW w:w="1701" w:type="dxa"/>
            <w:tcMar/>
          </w:tcPr>
          <w:p w:rsidRPr="00C94B80" w:rsidR="00DC1801" w:rsidP="00380D4A" w:rsidRDefault="00DC1801" w14:paraId="4406E473" w14:textId="77777777">
            <w:pPr>
              <w:rPr>
                <w:rFonts w:ascii="Calibri" w:hAnsi="Calibri" w:cs="Calibri"/>
                <w:sz w:val="28"/>
                <w:szCs w:val="28"/>
              </w:rPr>
            </w:pPr>
            <w:r w:rsidRPr="00C94B80">
              <w:rPr>
                <w:rFonts w:ascii="Calibri" w:hAnsi="Calibri" w:cs="Calibri"/>
                <w:b/>
                <w:sz w:val="28"/>
                <w:szCs w:val="28"/>
              </w:rPr>
              <w:t>Wednesday</w:t>
            </w:r>
          </w:p>
        </w:tc>
        <w:tc>
          <w:tcPr>
            <w:tcW w:w="8505" w:type="dxa"/>
            <w:tcMar/>
          </w:tcPr>
          <w:p w:rsidRPr="00C94B80" w:rsidR="00DC1801" w:rsidP="00E30287" w:rsidRDefault="00DC1801" w14:paraId="5776FB86" w14:textId="0F923106">
            <w:pPr>
              <w:rPr>
                <w:rFonts w:ascii="Calibri" w:hAnsi="Calibri" w:cs="Calibri"/>
                <w:sz w:val="28"/>
                <w:szCs w:val="28"/>
              </w:rPr>
            </w:pPr>
            <w:r w:rsidRPr="53F8D7FE" w:rsidR="40EC3E2B">
              <w:rPr>
                <w:rFonts w:ascii="Calibri" w:hAnsi="Calibri" w:cs="Calibri"/>
                <w:sz w:val="28"/>
                <w:szCs w:val="28"/>
              </w:rPr>
              <w:t>Arabic</w:t>
            </w:r>
          </w:p>
        </w:tc>
      </w:tr>
      <w:tr w:rsidRPr="00C94B80" w:rsidR="00DC1801" w:rsidTr="53F8D7FE" w14:paraId="6350ABE1" w14:textId="77777777">
        <w:tc>
          <w:tcPr>
            <w:tcW w:w="1701" w:type="dxa"/>
            <w:tcMar/>
          </w:tcPr>
          <w:p w:rsidRPr="00C94B80" w:rsidR="00DC1801" w:rsidP="00380D4A" w:rsidRDefault="00DC1801" w14:paraId="234A7BCD" w14:textId="77777777">
            <w:pPr>
              <w:rPr>
                <w:rFonts w:ascii="Calibri" w:hAnsi="Calibri" w:cs="Calibri"/>
                <w:b/>
                <w:sz w:val="28"/>
                <w:szCs w:val="28"/>
              </w:rPr>
            </w:pPr>
            <w:r w:rsidRPr="00C94B80">
              <w:rPr>
                <w:rFonts w:ascii="Calibri" w:hAnsi="Calibri" w:cs="Calibri"/>
                <w:b/>
                <w:sz w:val="28"/>
                <w:szCs w:val="28"/>
              </w:rPr>
              <w:t>Thursday</w:t>
            </w:r>
          </w:p>
        </w:tc>
        <w:tc>
          <w:tcPr>
            <w:tcW w:w="8505" w:type="dxa"/>
            <w:tcMar/>
          </w:tcPr>
          <w:p w:rsidRPr="00C94B80" w:rsidR="00DC1801" w:rsidP="00E30287" w:rsidRDefault="00E30287" w14:paraId="7B7C1C25" w14:textId="11DD7F53">
            <w:pPr>
              <w:rPr>
                <w:rFonts w:ascii="Calibri" w:hAnsi="Calibri" w:cs="Calibri"/>
                <w:sz w:val="28"/>
                <w:szCs w:val="28"/>
              </w:rPr>
            </w:pPr>
            <w:r w:rsidRPr="53F8D7FE" w:rsidR="657F5130">
              <w:rPr>
                <w:rFonts w:ascii="Calibri" w:hAnsi="Calibri" w:cs="Calibri"/>
                <w:sz w:val="28"/>
                <w:szCs w:val="28"/>
              </w:rPr>
              <w:t xml:space="preserve">Arabic, </w:t>
            </w:r>
            <w:r w:rsidRPr="53F8D7FE" w:rsidR="00E30287">
              <w:rPr>
                <w:rFonts w:ascii="Calibri" w:hAnsi="Calibri" w:cs="Calibri"/>
                <w:sz w:val="28"/>
                <w:szCs w:val="28"/>
              </w:rPr>
              <w:t xml:space="preserve">Library Borrowing </w:t>
            </w:r>
            <w:r w:rsidRPr="53F8D7FE" w:rsidR="00C94B80">
              <w:rPr>
                <w:rFonts w:ascii="Calibri" w:hAnsi="Calibri" w:cs="Calibri"/>
                <w:sz w:val="28"/>
                <w:szCs w:val="28"/>
              </w:rPr>
              <w:t>(Rainbow)</w:t>
            </w:r>
          </w:p>
        </w:tc>
      </w:tr>
      <w:tr w:rsidRPr="00C94B80" w:rsidR="00DC1801" w:rsidTr="53F8D7FE" w14:paraId="45F85DC5" w14:textId="77777777">
        <w:tc>
          <w:tcPr>
            <w:tcW w:w="1701" w:type="dxa"/>
            <w:tcMar/>
          </w:tcPr>
          <w:p w:rsidRPr="00C94B80" w:rsidR="00DC1801" w:rsidP="00380D4A" w:rsidRDefault="00DC1801" w14:paraId="28DEBB12" w14:textId="77777777">
            <w:pPr>
              <w:rPr>
                <w:rFonts w:ascii="Calibri" w:hAnsi="Calibri" w:cs="Calibri"/>
                <w:b/>
                <w:sz w:val="28"/>
                <w:szCs w:val="28"/>
              </w:rPr>
            </w:pPr>
            <w:r w:rsidRPr="00C94B80">
              <w:rPr>
                <w:rFonts w:ascii="Calibri" w:hAnsi="Calibri" w:cs="Calibri"/>
                <w:b/>
                <w:sz w:val="28"/>
                <w:szCs w:val="28"/>
              </w:rPr>
              <w:t>Friday</w:t>
            </w:r>
          </w:p>
        </w:tc>
        <w:tc>
          <w:tcPr>
            <w:tcW w:w="8505" w:type="dxa"/>
            <w:tcMar/>
          </w:tcPr>
          <w:p w:rsidRPr="00C94B80" w:rsidR="00DC1801" w:rsidP="00E30287" w:rsidRDefault="00E30287" w14:paraId="03BB5D56" w14:textId="673A19C8">
            <w:pPr>
              <w:rPr>
                <w:rFonts w:ascii="Calibri" w:hAnsi="Calibri" w:cs="Calibri"/>
                <w:sz w:val="28"/>
                <w:szCs w:val="28"/>
              </w:rPr>
            </w:pPr>
            <w:r w:rsidRPr="00C94B80">
              <w:rPr>
                <w:rFonts w:ascii="Calibri" w:hAnsi="Calibri" w:cs="Calibri"/>
                <w:sz w:val="28"/>
                <w:szCs w:val="28"/>
              </w:rPr>
              <w:t xml:space="preserve">Library Borrowing </w:t>
            </w:r>
            <w:r w:rsidR="00C94B80">
              <w:rPr>
                <w:rFonts w:ascii="Calibri" w:hAnsi="Calibri" w:cs="Calibri"/>
                <w:sz w:val="28"/>
                <w:szCs w:val="28"/>
              </w:rPr>
              <w:t>(Sapphire, Opal and Ruby)</w:t>
            </w:r>
          </w:p>
        </w:tc>
      </w:tr>
    </w:tbl>
    <w:p w:rsidRPr="00C94B80" w:rsidR="00DC1801" w:rsidRDefault="00DC1801" w14:paraId="64322AE0" w14:textId="77777777">
      <w:pPr>
        <w:rPr>
          <w:rFonts w:ascii="Calibri" w:hAnsi="Calibri" w:cs="Calibri"/>
          <w:b/>
          <w:sz w:val="16"/>
          <w:szCs w:val="16"/>
        </w:rPr>
      </w:pPr>
    </w:p>
    <w:p w:rsidRPr="00C94B80" w:rsidR="00DC1801" w:rsidP="00615095" w:rsidRDefault="00DC1801" w14:paraId="73A3CB2F" w14:textId="77777777">
      <w:pPr>
        <w:jc w:val="center"/>
        <w:rPr>
          <w:rFonts w:ascii="Calibri" w:hAnsi="Calibri" w:cs="Calibri"/>
          <w:b/>
          <w:sz w:val="36"/>
          <w:szCs w:val="36"/>
        </w:rPr>
      </w:pPr>
      <w:r w:rsidRPr="00C94B80">
        <w:rPr>
          <w:rFonts w:ascii="Calibri" w:hAnsi="Calibri" w:cs="Calibri"/>
          <w:b/>
          <w:sz w:val="36"/>
          <w:szCs w:val="36"/>
        </w:rPr>
        <w:lastRenderedPageBreak/>
        <w:t>Important Information</w:t>
      </w:r>
    </w:p>
    <w:p w:rsidRPr="00C94B80" w:rsidR="00DC1801" w:rsidP="001B39C5" w:rsidRDefault="007A67EB" w14:paraId="6DB6B4EB" w14:textId="77777777">
      <w:pPr>
        <w:pStyle w:val="ListParagraph"/>
        <w:numPr>
          <w:ilvl w:val="0"/>
          <w:numId w:val="2"/>
        </w:numPr>
        <w:spacing w:after="0"/>
        <w:rPr>
          <w:rFonts w:ascii="Calibri" w:hAnsi="Calibri" w:cs="Calibri"/>
          <w:sz w:val="24"/>
          <w:szCs w:val="24"/>
        </w:rPr>
      </w:pPr>
      <w:r w:rsidRPr="00C94B80">
        <w:rPr>
          <w:rFonts w:ascii="Calibri" w:hAnsi="Calibri" w:cs="Calibri"/>
          <w:b/>
          <w:sz w:val="24"/>
          <w:szCs w:val="24"/>
        </w:rPr>
        <w:t>Student Absences</w:t>
      </w:r>
      <w:r w:rsidRPr="00C94B80">
        <w:rPr>
          <w:rFonts w:ascii="Calibri" w:hAnsi="Calibri" w:cs="Calibri"/>
          <w:sz w:val="24"/>
          <w:szCs w:val="24"/>
        </w:rPr>
        <w:t xml:space="preserve"> – </w:t>
      </w:r>
      <w:r w:rsidRPr="00C94B80" w:rsidR="001B39C5">
        <w:rPr>
          <w:rFonts w:ascii="Calibri" w:hAnsi="Calibri" w:cs="Calibri"/>
          <w:sz w:val="24"/>
          <w:szCs w:val="24"/>
        </w:rPr>
        <w:t xml:space="preserve">A </w:t>
      </w:r>
      <w:proofErr w:type="gramStart"/>
      <w:r w:rsidRPr="00C94B80" w:rsidR="001B39C5">
        <w:rPr>
          <w:rFonts w:ascii="Calibri" w:hAnsi="Calibri" w:cs="Calibri"/>
          <w:sz w:val="24"/>
          <w:szCs w:val="24"/>
        </w:rPr>
        <w:t>note</w:t>
      </w:r>
      <w:proofErr w:type="gramEnd"/>
      <w:r w:rsidRPr="00C94B80" w:rsidR="001B39C5">
        <w:rPr>
          <w:rFonts w:ascii="Calibri" w:hAnsi="Calibri" w:cs="Calibri"/>
          <w:sz w:val="24"/>
          <w:szCs w:val="24"/>
        </w:rPr>
        <w:t xml:space="preserve"> or medical certificate is required when a student is absent from school. For prolonged illness, notification </w:t>
      </w:r>
      <w:r w:rsidRPr="00C94B80" w:rsidR="00AF21D0">
        <w:rPr>
          <w:rFonts w:ascii="Calibri" w:hAnsi="Calibri" w:cs="Calibri"/>
          <w:sz w:val="24"/>
          <w:szCs w:val="24"/>
        </w:rPr>
        <w:t>to the main office</w:t>
      </w:r>
      <w:r w:rsidRPr="00C94B80" w:rsidR="001B39C5">
        <w:rPr>
          <w:rFonts w:ascii="Calibri" w:hAnsi="Calibri" w:cs="Calibri"/>
          <w:sz w:val="24"/>
          <w:szCs w:val="24"/>
        </w:rPr>
        <w:t xml:space="preserve"> is also required.</w:t>
      </w:r>
    </w:p>
    <w:p w:rsidRPr="00D75AAB" w:rsidR="00D75AAB" w:rsidP="00D75AAB" w:rsidRDefault="007A67EB" w14:paraId="7FB07AAB" w14:textId="759A828A">
      <w:pPr>
        <w:pStyle w:val="paragraph"/>
        <w:numPr>
          <w:ilvl w:val="0"/>
          <w:numId w:val="2"/>
        </w:numPr>
        <w:spacing w:before="0" w:beforeAutospacing="0" w:after="0" w:afterAutospacing="0"/>
        <w:textAlignment w:val="baseline"/>
        <w:rPr>
          <w:rFonts w:ascii="Calibri" w:hAnsi="Calibri" w:cs="Calibri"/>
          <w:b/>
        </w:rPr>
      </w:pPr>
      <w:r w:rsidRPr="00C94B80">
        <w:rPr>
          <w:rFonts w:ascii="Calibri" w:hAnsi="Calibri" w:cs="Calibri"/>
          <w:b/>
        </w:rPr>
        <w:t xml:space="preserve">Parent and Teacher Meetings </w:t>
      </w:r>
      <w:r w:rsidRPr="00C94B80">
        <w:rPr>
          <w:rFonts w:ascii="Calibri" w:hAnsi="Calibri" w:cs="Calibri"/>
        </w:rPr>
        <w:t xml:space="preserve">- </w:t>
      </w:r>
      <w:r w:rsidRPr="00A40710" w:rsidR="00D75AAB">
        <w:rPr>
          <w:rFonts w:asciiTheme="minorHAnsi" w:hAnsiTheme="minorHAnsi" w:cstheme="minorHAnsi"/>
        </w:rPr>
        <w:t>All communication with teachers is to be conducted via phone or email through the Primary Office. Alternatively, you can write a brief note for your child to pass on to their teacher. At no time should a parent approach another student or parent, either at school or outside the College grounds regarding an issue relating to their child. These issues must also be raised at the Main Office so that the situation can be referred to the appropriate staff member. Following the correct procedure will ensure that any concern is addressed promptly</w:t>
      </w:r>
    </w:p>
    <w:p w:rsidRPr="00D75AAB" w:rsidR="00D75AAB" w:rsidP="00D75AAB" w:rsidRDefault="00D75AAB" w14:paraId="438EF1DA" w14:textId="77777777">
      <w:pPr>
        <w:pStyle w:val="paragraph"/>
        <w:spacing w:before="0" w:beforeAutospacing="0" w:after="0" w:afterAutospacing="0"/>
        <w:ind w:left="720"/>
        <w:textAlignment w:val="baseline"/>
        <w:rPr>
          <w:rFonts w:ascii="Calibri" w:hAnsi="Calibri" w:cs="Calibri"/>
          <w:b/>
        </w:rPr>
      </w:pPr>
    </w:p>
    <w:p w:rsidRPr="00C94B80" w:rsidR="00DC1801" w:rsidP="00615095" w:rsidRDefault="00D52149" w14:paraId="7FC9BE1E" w14:textId="102BE9AE">
      <w:pPr>
        <w:jc w:val="center"/>
        <w:rPr>
          <w:rFonts w:ascii="Calibri" w:hAnsi="Calibri" w:cs="Calibri"/>
          <w:b/>
          <w:sz w:val="36"/>
          <w:szCs w:val="36"/>
        </w:rPr>
      </w:pPr>
      <w:r w:rsidRPr="00C94B80">
        <w:rPr>
          <w:rFonts w:ascii="Calibri" w:hAnsi="Calibri" w:cs="Calibri"/>
          <w:b/>
          <w:sz w:val="36"/>
          <w:szCs w:val="36"/>
        </w:rPr>
        <w:t>Curriculum Overview</w:t>
      </w:r>
    </w:p>
    <w:tbl>
      <w:tblPr>
        <w:tblStyle w:val="TableGrid"/>
        <w:tblW w:w="0" w:type="auto"/>
        <w:tblInd w:w="137" w:type="dxa"/>
        <w:tblLook w:val="04A0" w:firstRow="1" w:lastRow="0" w:firstColumn="1" w:lastColumn="0" w:noHBand="0" w:noVBand="1"/>
      </w:tblPr>
      <w:tblGrid>
        <w:gridCol w:w="3402"/>
        <w:gridCol w:w="6804"/>
      </w:tblGrid>
      <w:tr w:rsidRPr="00C94B80" w:rsidR="00FC4785" w:rsidTr="00FC4785" w14:paraId="1EA99C43" w14:textId="77777777">
        <w:tc>
          <w:tcPr>
            <w:tcW w:w="3402" w:type="dxa"/>
          </w:tcPr>
          <w:p w:rsidRPr="00C94B80" w:rsidR="00FC4785" w:rsidP="00AF21D0" w:rsidRDefault="00AF21D0" w14:paraId="798F8EC3" w14:textId="77777777">
            <w:pPr>
              <w:jc w:val="center"/>
              <w:rPr>
                <w:rFonts w:ascii="Calibri" w:hAnsi="Calibri" w:cs="Calibri"/>
                <w:b/>
                <w:sz w:val="32"/>
                <w:szCs w:val="32"/>
              </w:rPr>
            </w:pPr>
            <w:r w:rsidRPr="00C94B80">
              <w:rPr>
                <w:rFonts w:ascii="Calibri" w:hAnsi="Calibri" w:cs="Calibri"/>
                <w:b/>
                <w:sz w:val="32"/>
                <w:szCs w:val="32"/>
              </w:rPr>
              <w:t>Key Learning Area</w:t>
            </w:r>
          </w:p>
        </w:tc>
        <w:tc>
          <w:tcPr>
            <w:tcW w:w="6804" w:type="dxa"/>
          </w:tcPr>
          <w:p w:rsidRPr="00C94B80" w:rsidR="00FC4785" w:rsidP="00AF21D0" w:rsidRDefault="00AF21D0" w14:paraId="1364D770" w14:textId="77777777">
            <w:pPr>
              <w:jc w:val="center"/>
              <w:rPr>
                <w:rFonts w:ascii="Calibri" w:hAnsi="Calibri" w:cs="Calibri"/>
                <w:b/>
                <w:sz w:val="32"/>
                <w:szCs w:val="32"/>
              </w:rPr>
            </w:pPr>
            <w:r w:rsidRPr="00C94B80">
              <w:rPr>
                <w:rFonts w:ascii="Calibri" w:hAnsi="Calibri" w:cs="Calibri"/>
                <w:b/>
                <w:sz w:val="32"/>
                <w:szCs w:val="32"/>
              </w:rPr>
              <w:t xml:space="preserve">Unit </w:t>
            </w:r>
            <w:r w:rsidRPr="00C94B80" w:rsidR="00FC4785">
              <w:rPr>
                <w:rFonts w:ascii="Calibri" w:hAnsi="Calibri" w:cs="Calibri"/>
                <w:b/>
                <w:sz w:val="32"/>
                <w:szCs w:val="32"/>
              </w:rPr>
              <w:t>Outline</w:t>
            </w:r>
          </w:p>
        </w:tc>
      </w:tr>
      <w:tr w:rsidRPr="00C94B80" w:rsidR="00FC4785" w:rsidTr="00FC4785" w14:paraId="5D794D48" w14:textId="77777777">
        <w:tc>
          <w:tcPr>
            <w:tcW w:w="3402" w:type="dxa"/>
          </w:tcPr>
          <w:p w:rsidRPr="0052224B" w:rsidR="00FC4785" w:rsidP="00DC1801" w:rsidRDefault="00FC4785" w14:paraId="6BDC6F22" w14:textId="77777777">
            <w:pPr>
              <w:rPr>
                <w:rFonts w:ascii="Calibri" w:hAnsi="Calibri" w:cs="Calibri"/>
                <w:b/>
                <w:bCs/>
                <w:sz w:val="28"/>
                <w:szCs w:val="28"/>
              </w:rPr>
            </w:pPr>
            <w:r w:rsidRPr="0052224B">
              <w:rPr>
                <w:rFonts w:ascii="Calibri" w:hAnsi="Calibri" w:cs="Calibri"/>
                <w:b/>
                <w:bCs/>
                <w:sz w:val="28"/>
                <w:szCs w:val="28"/>
              </w:rPr>
              <w:t>Religion</w:t>
            </w:r>
          </w:p>
        </w:tc>
        <w:tc>
          <w:tcPr>
            <w:tcW w:w="6804" w:type="dxa"/>
          </w:tcPr>
          <w:p w:rsidRPr="00425150" w:rsidR="00B27F3C" w:rsidRDefault="00B27F3C" w14:paraId="05F3644D" w14:textId="77777777">
            <w:pPr>
              <w:pStyle w:val="paragraph"/>
              <w:spacing w:before="0" w:beforeAutospacing="0" w:after="0" w:afterAutospacing="0"/>
              <w:textAlignment w:val="baseline"/>
              <w:divId w:val="1196848873"/>
              <w:rPr>
                <w:rFonts w:ascii="Calibri" w:hAnsi="Calibri" w:cs="Calibri"/>
              </w:rPr>
            </w:pPr>
            <w:r w:rsidRPr="00425150">
              <w:rPr>
                <w:rStyle w:val="normaltextrun"/>
                <w:rFonts w:ascii="Calibri" w:hAnsi="Calibri" w:cs="Calibri"/>
                <w:b/>
                <w:bCs/>
              </w:rPr>
              <w:t>The Faith Communities in my local area:</w:t>
            </w:r>
            <w:r w:rsidRPr="00425150">
              <w:rPr>
                <w:rStyle w:val="eop"/>
                <w:rFonts w:ascii="Calibri" w:hAnsi="Calibri" w:cs="Calibri"/>
              </w:rPr>
              <w:t> </w:t>
            </w:r>
          </w:p>
          <w:p w:rsidRPr="00425150" w:rsidR="00B27F3C" w:rsidRDefault="00B27F3C" w14:paraId="655B95A4" w14:textId="77777777">
            <w:pPr>
              <w:pStyle w:val="paragraph"/>
              <w:spacing w:before="0" w:beforeAutospacing="0" w:after="0" w:afterAutospacing="0"/>
              <w:textAlignment w:val="baseline"/>
              <w:divId w:val="1196848873"/>
              <w:rPr>
                <w:rFonts w:ascii="Calibri" w:hAnsi="Calibri" w:cs="Calibri"/>
              </w:rPr>
            </w:pPr>
            <w:r w:rsidRPr="00425150">
              <w:rPr>
                <w:rStyle w:val="normaltextrun"/>
                <w:rFonts w:ascii="Calibri" w:hAnsi="Calibri" w:cs="Calibri"/>
              </w:rPr>
              <w:t>By the end of this unit students should be able to: </w:t>
            </w:r>
            <w:r w:rsidRPr="00425150">
              <w:rPr>
                <w:rStyle w:val="eop"/>
                <w:rFonts w:ascii="Calibri" w:hAnsi="Calibri" w:cs="Calibri"/>
              </w:rPr>
              <w:t> </w:t>
            </w:r>
          </w:p>
          <w:p w:rsidRPr="00425150" w:rsidR="00B27F3C" w:rsidP="00B27F3C" w:rsidRDefault="00B27F3C" w14:paraId="0588B336" w14:textId="77777777">
            <w:pPr>
              <w:pStyle w:val="paragraph"/>
              <w:numPr>
                <w:ilvl w:val="0"/>
                <w:numId w:val="3"/>
              </w:numPr>
              <w:spacing w:before="0" w:beforeAutospacing="0" w:after="0" w:afterAutospacing="0"/>
              <w:ind w:left="360" w:firstLine="0"/>
              <w:textAlignment w:val="baseline"/>
              <w:divId w:val="1196848873"/>
              <w:rPr>
                <w:rFonts w:ascii="Calibri" w:hAnsi="Calibri" w:cs="Calibri"/>
              </w:rPr>
            </w:pPr>
            <w:r w:rsidRPr="00425150">
              <w:rPr>
                <w:rStyle w:val="normaltextrun"/>
                <w:rFonts w:ascii="Calibri" w:hAnsi="Calibri" w:cs="Calibri"/>
              </w:rPr>
              <w:t>identify and research selected Christian churches in the local area </w:t>
            </w:r>
            <w:r w:rsidRPr="00425150">
              <w:rPr>
                <w:rStyle w:val="eop"/>
                <w:rFonts w:ascii="Calibri" w:hAnsi="Calibri" w:cs="Calibri"/>
              </w:rPr>
              <w:t> </w:t>
            </w:r>
          </w:p>
          <w:p w:rsidRPr="00425150" w:rsidR="00B27F3C" w:rsidP="00B27F3C" w:rsidRDefault="00B27F3C" w14:paraId="684FD10B" w14:textId="77777777">
            <w:pPr>
              <w:pStyle w:val="paragraph"/>
              <w:numPr>
                <w:ilvl w:val="0"/>
                <w:numId w:val="3"/>
              </w:numPr>
              <w:spacing w:before="0" w:beforeAutospacing="0" w:after="0" w:afterAutospacing="0"/>
              <w:ind w:left="360" w:firstLine="0"/>
              <w:textAlignment w:val="baseline"/>
              <w:divId w:val="1196848873"/>
              <w:rPr>
                <w:rFonts w:ascii="Calibri" w:hAnsi="Calibri" w:cs="Calibri"/>
              </w:rPr>
            </w:pPr>
            <w:r w:rsidRPr="00425150">
              <w:rPr>
                <w:rStyle w:val="normaltextrun"/>
                <w:rFonts w:ascii="Calibri" w:hAnsi="Calibri" w:cs="Calibri"/>
              </w:rPr>
              <w:t> recall key facts about the beliefs and communal life of the Anglican and Uniting Churches </w:t>
            </w:r>
            <w:r w:rsidRPr="00425150">
              <w:rPr>
                <w:rStyle w:val="eop"/>
                <w:rFonts w:ascii="Calibri" w:hAnsi="Calibri" w:cs="Calibri"/>
              </w:rPr>
              <w:t> </w:t>
            </w:r>
          </w:p>
          <w:p w:rsidRPr="00425150" w:rsidR="00B27F3C" w:rsidP="00B27F3C" w:rsidRDefault="00B27F3C" w14:paraId="59137633" w14:textId="77777777">
            <w:pPr>
              <w:pStyle w:val="paragraph"/>
              <w:numPr>
                <w:ilvl w:val="0"/>
                <w:numId w:val="3"/>
              </w:numPr>
              <w:spacing w:before="0" w:beforeAutospacing="0" w:after="0" w:afterAutospacing="0"/>
              <w:ind w:left="360" w:firstLine="0"/>
              <w:textAlignment w:val="baseline"/>
              <w:divId w:val="1196848873"/>
              <w:rPr>
                <w:rFonts w:ascii="Calibri" w:hAnsi="Calibri" w:cs="Calibri"/>
              </w:rPr>
            </w:pPr>
            <w:r w:rsidRPr="00425150">
              <w:rPr>
                <w:rStyle w:val="normaltextrun"/>
                <w:rFonts w:ascii="Calibri" w:hAnsi="Calibri" w:cs="Calibri"/>
              </w:rPr>
              <w:t> describe similarities and differences between the worship and ministries of the Catholic, Anglican and Uniting Churches</w:t>
            </w:r>
            <w:r w:rsidRPr="00425150">
              <w:rPr>
                <w:rStyle w:val="eop"/>
                <w:rFonts w:ascii="Calibri" w:hAnsi="Calibri" w:cs="Calibri"/>
              </w:rPr>
              <w:t> </w:t>
            </w:r>
          </w:p>
          <w:p w:rsidR="0052224B" w:rsidP="0052224B" w:rsidRDefault="00B27F3C" w14:paraId="68A98F38" w14:textId="77777777">
            <w:pPr>
              <w:pStyle w:val="paragraph"/>
              <w:numPr>
                <w:ilvl w:val="0"/>
                <w:numId w:val="3"/>
              </w:numPr>
              <w:spacing w:before="0" w:beforeAutospacing="0" w:after="0" w:afterAutospacing="0"/>
              <w:ind w:left="360" w:firstLine="0"/>
              <w:textAlignment w:val="baseline"/>
              <w:divId w:val="1196848873"/>
              <w:rPr>
                <w:rStyle w:val="eop"/>
                <w:rFonts w:ascii="Calibri" w:hAnsi="Calibri" w:cs="Calibri"/>
              </w:rPr>
            </w:pPr>
            <w:r w:rsidRPr="00425150">
              <w:rPr>
                <w:rStyle w:val="normaltextrun"/>
                <w:rFonts w:ascii="Calibri" w:hAnsi="Calibri" w:cs="Calibri"/>
              </w:rPr>
              <w:t> list some of the ways in which Christians seek the unity Jesus prayed for. </w:t>
            </w:r>
            <w:r w:rsidRPr="00425150">
              <w:rPr>
                <w:rStyle w:val="eop"/>
                <w:rFonts w:ascii="Calibri" w:hAnsi="Calibri" w:cs="Calibri"/>
              </w:rPr>
              <w:t> </w:t>
            </w:r>
          </w:p>
          <w:p w:rsidRPr="0052224B" w:rsidR="00B27F3C" w:rsidP="0052224B" w:rsidRDefault="00B27F3C" w14:paraId="577AB33B" w14:textId="4F116055">
            <w:pPr>
              <w:pStyle w:val="paragraph"/>
              <w:spacing w:before="0" w:beforeAutospacing="0" w:after="0" w:afterAutospacing="0"/>
              <w:ind w:left="360"/>
              <w:textAlignment w:val="baseline"/>
              <w:divId w:val="1196848873"/>
              <w:rPr>
                <w:rFonts w:ascii="Calibri" w:hAnsi="Calibri" w:cs="Calibri"/>
              </w:rPr>
            </w:pPr>
            <w:r w:rsidRPr="0052224B">
              <w:rPr>
                <w:rStyle w:val="eop"/>
                <w:rFonts w:ascii="Calibri" w:hAnsi="Calibri" w:cs="Calibri"/>
                <w:color w:val="333333"/>
              </w:rPr>
              <w:t> </w:t>
            </w:r>
          </w:p>
          <w:p w:rsidRPr="00425150" w:rsidR="00B27F3C" w:rsidRDefault="00B27F3C" w14:paraId="193AB521" w14:textId="77777777">
            <w:pPr>
              <w:pStyle w:val="paragraph"/>
              <w:spacing w:before="0" w:beforeAutospacing="0" w:after="0" w:afterAutospacing="0"/>
              <w:textAlignment w:val="baseline"/>
              <w:divId w:val="1196848873"/>
              <w:rPr>
                <w:rFonts w:ascii="Calibri" w:hAnsi="Calibri" w:cs="Calibri"/>
              </w:rPr>
            </w:pPr>
            <w:r w:rsidRPr="00425150">
              <w:rPr>
                <w:rStyle w:val="normaltextrun"/>
                <w:rFonts w:ascii="Calibri" w:hAnsi="Calibri" w:cs="Calibri"/>
                <w:b/>
                <w:bCs/>
                <w:color w:val="333333"/>
              </w:rPr>
              <w:t>Living the Message of Jesus:</w:t>
            </w:r>
            <w:r w:rsidRPr="00425150">
              <w:rPr>
                <w:rStyle w:val="eop"/>
                <w:rFonts w:ascii="Calibri" w:hAnsi="Calibri" w:cs="Calibri"/>
                <w:color w:val="333333"/>
              </w:rPr>
              <w:t> </w:t>
            </w:r>
          </w:p>
          <w:p w:rsidRPr="00425150" w:rsidR="00B27F3C" w:rsidRDefault="00B27F3C" w14:paraId="7C436C88" w14:textId="77777777">
            <w:pPr>
              <w:pStyle w:val="paragraph"/>
              <w:shd w:val="clear" w:color="auto" w:fill="FFFFFF"/>
              <w:spacing w:before="0" w:beforeAutospacing="0" w:after="0" w:afterAutospacing="0"/>
              <w:textAlignment w:val="baseline"/>
              <w:divId w:val="1196848873"/>
              <w:rPr>
                <w:rFonts w:ascii="Calibri" w:hAnsi="Calibri" w:cs="Calibri"/>
              </w:rPr>
            </w:pPr>
            <w:r w:rsidRPr="00425150">
              <w:rPr>
                <w:rStyle w:val="normaltextrun"/>
                <w:rFonts w:ascii="Calibri" w:hAnsi="Calibri" w:cs="Calibri"/>
              </w:rPr>
              <w:t>By the end of this unit students should be able to: </w:t>
            </w:r>
            <w:r w:rsidRPr="00425150">
              <w:rPr>
                <w:rStyle w:val="eop"/>
                <w:rFonts w:ascii="Calibri" w:hAnsi="Calibri" w:cs="Calibri"/>
              </w:rPr>
              <w:t> </w:t>
            </w:r>
          </w:p>
          <w:p w:rsidRPr="00425150" w:rsidR="00B27F3C" w:rsidP="00B27F3C" w:rsidRDefault="00B27F3C" w14:paraId="41A78A6D" w14:textId="77777777">
            <w:pPr>
              <w:pStyle w:val="paragraph"/>
              <w:numPr>
                <w:ilvl w:val="0"/>
                <w:numId w:val="4"/>
              </w:numPr>
              <w:shd w:val="clear" w:color="auto" w:fill="FFFFFF"/>
              <w:spacing w:before="0" w:beforeAutospacing="0" w:after="0" w:afterAutospacing="0"/>
              <w:ind w:left="360" w:firstLine="0"/>
              <w:textAlignment w:val="baseline"/>
              <w:divId w:val="1196848873"/>
              <w:rPr>
                <w:rFonts w:ascii="Calibri" w:hAnsi="Calibri" w:cs="Calibri"/>
              </w:rPr>
            </w:pPr>
            <w:r w:rsidRPr="00425150">
              <w:rPr>
                <w:rStyle w:val="normaltextrun"/>
                <w:rFonts w:ascii="Calibri" w:hAnsi="Calibri" w:cs="Calibri"/>
              </w:rPr>
              <w:t>recognise that we are responsible for the decisions we make and their consequences</w:t>
            </w:r>
            <w:r w:rsidRPr="00425150">
              <w:rPr>
                <w:rStyle w:val="eop"/>
                <w:rFonts w:ascii="Calibri" w:hAnsi="Calibri" w:cs="Calibri"/>
              </w:rPr>
              <w:t> </w:t>
            </w:r>
          </w:p>
          <w:p w:rsidRPr="00425150" w:rsidR="00B27F3C" w:rsidP="00B27F3C" w:rsidRDefault="00B27F3C" w14:paraId="53765C86" w14:textId="77777777">
            <w:pPr>
              <w:pStyle w:val="paragraph"/>
              <w:numPr>
                <w:ilvl w:val="0"/>
                <w:numId w:val="4"/>
              </w:numPr>
              <w:shd w:val="clear" w:color="auto" w:fill="FFFFFF"/>
              <w:spacing w:before="0" w:beforeAutospacing="0" w:after="0" w:afterAutospacing="0"/>
              <w:ind w:left="360" w:firstLine="0"/>
              <w:textAlignment w:val="baseline"/>
              <w:divId w:val="1196848873"/>
              <w:rPr>
                <w:rFonts w:ascii="Calibri" w:hAnsi="Calibri" w:cs="Calibri"/>
              </w:rPr>
            </w:pPr>
            <w:r w:rsidRPr="00425150">
              <w:rPr>
                <w:rStyle w:val="normaltextrun"/>
                <w:rFonts w:ascii="Calibri" w:hAnsi="Calibri" w:cs="Calibri"/>
              </w:rPr>
              <w:t> identify and evaluate the ways in which people influence our decision making</w:t>
            </w:r>
            <w:r w:rsidRPr="00425150">
              <w:rPr>
                <w:rStyle w:val="eop"/>
                <w:rFonts w:ascii="Calibri" w:hAnsi="Calibri" w:cs="Calibri"/>
              </w:rPr>
              <w:t> </w:t>
            </w:r>
          </w:p>
          <w:p w:rsidRPr="00425150" w:rsidR="00B27F3C" w:rsidP="00B27F3C" w:rsidRDefault="00B27F3C" w14:paraId="7EC87437" w14:textId="77777777">
            <w:pPr>
              <w:pStyle w:val="paragraph"/>
              <w:numPr>
                <w:ilvl w:val="0"/>
                <w:numId w:val="4"/>
              </w:numPr>
              <w:shd w:val="clear" w:color="auto" w:fill="FFFFFF"/>
              <w:spacing w:before="0" w:beforeAutospacing="0" w:after="0" w:afterAutospacing="0"/>
              <w:ind w:left="360" w:firstLine="0"/>
              <w:textAlignment w:val="baseline"/>
              <w:divId w:val="1196848873"/>
              <w:rPr>
                <w:rFonts w:ascii="Calibri" w:hAnsi="Calibri" w:cs="Calibri"/>
              </w:rPr>
            </w:pPr>
            <w:r w:rsidRPr="00425150">
              <w:rPr>
                <w:rStyle w:val="normaltextrun"/>
                <w:rFonts w:ascii="Calibri" w:hAnsi="Calibri" w:cs="Calibri"/>
              </w:rPr>
              <w:t> interpret and apply Scripture stories which challenge us to live Christian lives </w:t>
            </w:r>
            <w:r w:rsidRPr="00425150">
              <w:rPr>
                <w:rStyle w:val="eop"/>
                <w:rFonts w:ascii="Calibri" w:hAnsi="Calibri" w:cs="Calibri"/>
              </w:rPr>
              <w:t> </w:t>
            </w:r>
          </w:p>
          <w:p w:rsidR="00FC4785" w:rsidP="00E30287" w:rsidRDefault="00B27F3C" w14:paraId="600AF8D7" w14:textId="77777777">
            <w:pPr>
              <w:pStyle w:val="paragraph"/>
              <w:numPr>
                <w:ilvl w:val="0"/>
                <w:numId w:val="4"/>
              </w:numPr>
              <w:shd w:val="clear" w:color="auto" w:fill="FFFFFF"/>
              <w:spacing w:before="0" w:beforeAutospacing="0" w:after="0" w:afterAutospacing="0"/>
              <w:ind w:left="360" w:firstLine="0"/>
              <w:textAlignment w:val="baseline"/>
              <w:divId w:val="1196848873"/>
              <w:rPr>
                <w:rStyle w:val="normaltextrun"/>
                <w:rFonts w:ascii="Calibri" w:hAnsi="Calibri" w:cs="Calibri"/>
              </w:rPr>
            </w:pPr>
            <w:r w:rsidRPr="00425150">
              <w:rPr>
                <w:rStyle w:val="normaltextrun"/>
                <w:rFonts w:ascii="Calibri" w:hAnsi="Calibri" w:cs="Calibri"/>
              </w:rPr>
              <w:t>appreciate the different ways in which Christians can lead and serve others.</w:t>
            </w:r>
          </w:p>
          <w:p w:rsidRPr="0052224B" w:rsidR="0052224B" w:rsidP="0052224B" w:rsidRDefault="0052224B" w14:paraId="02A05F6B" w14:textId="61CF12A4">
            <w:pPr>
              <w:pStyle w:val="paragraph"/>
              <w:shd w:val="clear" w:color="auto" w:fill="FFFFFF"/>
              <w:spacing w:before="0" w:beforeAutospacing="0" w:after="0" w:afterAutospacing="0"/>
              <w:ind w:left="360"/>
              <w:textAlignment w:val="baseline"/>
              <w:divId w:val="1196848873"/>
              <w:rPr>
                <w:rFonts w:ascii="Calibri" w:hAnsi="Calibri" w:cs="Calibri"/>
                <w:sz w:val="16"/>
                <w:szCs w:val="16"/>
              </w:rPr>
            </w:pPr>
          </w:p>
        </w:tc>
      </w:tr>
      <w:tr w:rsidRPr="00C94B80" w:rsidR="00FC4785" w:rsidTr="00FC4785" w14:paraId="2E48BE5A" w14:textId="77777777">
        <w:tc>
          <w:tcPr>
            <w:tcW w:w="3402" w:type="dxa"/>
          </w:tcPr>
          <w:p w:rsidRPr="0052224B" w:rsidR="00FC4785" w:rsidP="00DC1801" w:rsidRDefault="00FC4785" w14:paraId="1196B2F4" w14:textId="77777777">
            <w:pPr>
              <w:rPr>
                <w:rFonts w:ascii="Calibri" w:hAnsi="Calibri" w:cs="Calibri"/>
                <w:b/>
                <w:bCs/>
                <w:sz w:val="28"/>
                <w:szCs w:val="28"/>
              </w:rPr>
            </w:pPr>
            <w:r w:rsidRPr="0052224B">
              <w:rPr>
                <w:rFonts w:ascii="Calibri" w:hAnsi="Calibri" w:cs="Calibri"/>
                <w:b/>
                <w:bCs/>
                <w:sz w:val="28"/>
                <w:szCs w:val="28"/>
              </w:rPr>
              <w:t>English</w:t>
            </w:r>
          </w:p>
        </w:tc>
        <w:tc>
          <w:tcPr>
            <w:tcW w:w="6804" w:type="dxa"/>
          </w:tcPr>
          <w:p w:rsidRPr="00425150" w:rsidR="00661BFA" w:rsidRDefault="00425150" w14:paraId="739C8F9F" w14:textId="2901C53E">
            <w:pPr>
              <w:pStyle w:val="paragraph"/>
              <w:spacing w:before="0" w:beforeAutospacing="0" w:after="0" w:afterAutospacing="0"/>
              <w:textAlignment w:val="baseline"/>
              <w:divId w:val="143007720"/>
              <w:rPr>
                <w:rFonts w:ascii="Segoe UI" w:hAnsi="Segoe UI" w:cs="Segoe UI"/>
              </w:rPr>
            </w:pPr>
            <w:r>
              <w:rPr>
                <w:rStyle w:val="normaltextrun"/>
                <w:rFonts w:ascii="Calibri" w:hAnsi="Calibri" w:cs="Calibri"/>
              </w:rPr>
              <w:t xml:space="preserve">This terms program will have a focus on </w:t>
            </w:r>
            <w:r w:rsidRPr="00425150" w:rsidR="00661BFA">
              <w:rPr>
                <w:rStyle w:val="normaltextrun"/>
                <w:rFonts w:ascii="Calibri" w:hAnsi="Calibri" w:cs="Calibri"/>
              </w:rPr>
              <w:t>Refugees. We look at the text ‘Onion Tears’ by Dianna Kidd and relate themes and issues to letter writing skills and text connections to real life issues.</w:t>
            </w:r>
            <w:r w:rsidR="008C05D1">
              <w:rPr>
                <w:rStyle w:val="normaltextrun"/>
                <w:rFonts w:ascii="Calibri" w:hAnsi="Calibri" w:cs="Calibri"/>
              </w:rPr>
              <w:t xml:space="preserve"> </w:t>
            </w:r>
            <w:r w:rsidRPr="00425150" w:rsidR="00661BFA">
              <w:rPr>
                <w:rStyle w:val="normaltextrun"/>
                <w:rFonts w:ascii="Calibri" w:hAnsi="Calibri" w:cs="Calibri"/>
              </w:rPr>
              <w:t> </w:t>
            </w:r>
            <w:r w:rsidRPr="00425150" w:rsidR="00661BFA">
              <w:rPr>
                <w:rStyle w:val="eop"/>
                <w:rFonts w:ascii="Calibri" w:hAnsi="Calibri" w:cs="Calibri"/>
              </w:rPr>
              <w:t> </w:t>
            </w:r>
          </w:p>
          <w:p w:rsidRPr="00425150" w:rsidR="00661BFA" w:rsidRDefault="00661BFA" w14:paraId="583ECB89" w14:textId="43F8A9AC">
            <w:pPr>
              <w:pStyle w:val="paragraph"/>
              <w:spacing w:before="0" w:beforeAutospacing="0" w:after="0" w:afterAutospacing="0"/>
              <w:textAlignment w:val="baseline"/>
              <w:divId w:val="420952874"/>
              <w:rPr>
                <w:rFonts w:ascii="Segoe UI" w:hAnsi="Segoe UI" w:cs="Segoe UI"/>
              </w:rPr>
            </w:pPr>
            <w:r w:rsidRPr="00425150">
              <w:rPr>
                <w:rStyle w:val="normaltextrun"/>
                <w:rFonts w:ascii="Calibri" w:hAnsi="Calibri" w:cs="Calibri"/>
              </w:rPr>
              <w:t>Students will be deconstructing and writing poems. The types of poems being explored during this unit will be ‘couplets’ and ‘</w:t>
            </w:r>
            <w:proofErr w:type="gramStart"/>
            <w:r w:rsidRPr="00425150">
              <w:rPr>
                <w:rStyle w:val="normaltextrun"/>
                <w:rFonts w:ascii="Calibri" w:hAnsi="Calibri" w:cs="Calibri"/>
              </w:rPr>
              <w:t>ballads’</w:t>
            </w:r>
            <w:proofErr w:type="gramEnd"/>
            <w:r w:rsidRPr="00425150">
              <w:rPr>
                <w:rStyle w:val="normaltextrun"/>
                <w:rFonts w:ascii="Calibri" w:hAnsi="Calibri" w:cs="Calibri"/>
              </w:rPr>
              <w:t>. This will be the students writing assessment. </w:t>
            </w:r>
            <w:r w:rsidRPr="00425150">
              <w:rPr>
                <w:rStyle w:val="eop"/>
                <w:rFonts w:ascii="Calibri" w:hAnsi="Calibri" w:cs="Calibri"/>
              </w:rPr>
              <w:t> </w:t>
            </w:r>
          </w:p>
          <w:p w:rsidR="0052224B" w:rsidP="00425150" w:rsidRDefault="008C05D1" w14:paraId="64635548" w14:textId="77777777">
            <w:pPr>
              <w:pStyle w:val="paragraph"/>
              <w:spacing w:before="0" w:beforeAutospacing="0" w:after="0" w:afterAutospacing="0"/>
              <w:textAlignment w:val="baseline"/>
              <w:divId w:val="1723287853"/>
              <w:rPr>
                <w:rStyle w:val="normaltextrun"/>
                <w:rFonts w:ascii="Calibri" w:hAnsi="Calibri" w:cs="Calibri"/>
              </w:rPr>
            </w:pPr>
            <w:r>
              <w:rPr>
                <w:rStyle w:val="normaltextrun"/>
                <w:rFonts w:ascii="Calibri" w:hAnsi="Calibri" w:cs="Calibri"/>
              </w:rPr>
              <w:t xml:space="preserve">Students will explore features of </w:t>
            </w:r>
            <w:r w:rsidRPr="00425150" w:rsidR="00661BFA">
              <w:rPr>
                <w:rStyle w:val="normaltextrun"/>
                <w:rFonts w:ascii="Calibri" w:hAnsi="Calibri" w:cs="Calibri"/>
              </w:rPr>
              <w:t>informative texts through the study of deserts.</w:t>
            </w:r>
          </w:p>
          <w:p w:rsidRPr="0052224B" w:rsidR="0052224B" w:rsidP="00425150" w:rsidRDefault="0052224B" w14:paraId="5D5C056B" w14:textId="64672780">
            <w:pPr>
              <w:pStyle w:val="paragraph"/>
              <w:spacing w:before="0" w:beforeAutospacing="0" w:after="0" w:afterAutospacing="0"/>
              <w:textAlignment w:val="baseline"/>
              <w:divId w:val="1723287853"/>
              <w:rPr>
                <w:rFonts w:ascii="Calibri" w:hAnsi="Calibri" w:cs="Calibri"/>
                <w:sz w:val="16"/>
                <w:szCs w:val="16"/>
              </w:rPr>
            </w:pPr>
          </w:p>
        </w:tc>
      </w:tr>
      <w:tr w:rsidRPr="00C94B80" w:rsidR="00FC4785" w:rsidTr="00FC4785" w14:paraId="05556AF4" w14:textId="77777777">
        <w:tc>
          <w:tcPr>
            <w:tcW w:w="3402" w:type="dxa"/>
          </w:tcPr>
          <w:p w:rsidRPr="0052224B" w:rsidR="00FC4785" w:rsidP="00DC1801" w:rsidRDefault="00FC4785" w14:paraId="37BB4C6D" w14:textId="77777777">
            <w:pPr>
              <w:rPr>
                <w:rFonts w:ascii="Calibri" w:hAnsi="Calibri" w:cs="Calibri"/>
                <w:b/>
                <w:bCs/>
                <w:sz w:val="28"/>
                <w:szCs w:val="28"/>
              </w:rPr>
            </w:pPr>
            <w:r w:rsidRPr="0052224B">
              <w:rPr>
                <w:rFonts w:ascii="Calibri" w:hAnsi="Calibri" w:cs="Calibri"/>
                <w:b/>
                <w:bCs/>
                <w:sz w:val="28"/>
                <w:szCs w:val="28"/>
              </w:rPr>
              <w:t>Mathematics</w:t>
            </w:r>
          </w:p>
        </w:tc>
        <w:tc>
          <w:tcPr>
            <w:tcW w:w="6804" w:type="dxa"/>
          </w:tcPr>
          <w:p w:rsidRPr="00425150" w:rsidR="00C26D13" w:rsidRDefault="00C26D13" w14:paraId="53B3D502" w14:textId="67CBC394">
            <w:pPr>
              <w:pStyle w:val="paragraph"/>
              <w:spacing w:before="0" w:beforeAutospacing="0" w:after="0" w:afterAutospacing="0"/>
              <w:textAlignment w:val="baseline"/>
              <w:divId w:val="789858498"/>
              <w:rPr>
                <w:rFonts w:ascii="Segoe UI" w:hAnsi="Segoe UI" w:cs="Segoe UI"/>
              </w:rPr>
            </w:pPr>
            <w:r w:rsidRPr="00425150">
              <w:rPr>
                <w:rStyle w:val="normaltextrun"/>
                <w:rFonts w:ascii="Calibri" w:hAnsi="Calibri" w:cs="Calibri"/>
                <w:b/>
                <w:bCs/>
              </w:rPr>
              <w:t>Whole number:</w:t>
            </w:r>
            <w:r w:rsidRPr="00425150">
              <w:rPr>
                <w:rStyle w:val="normaltextrun"/>
                <w:rFonts w:ascii="Calibri" w:hAnsi="Calibri" w:cs="Calibri"/>
              </w:rPr>
              <w:t> Students will focus on factors and multiples of whole numbers. Students will use a Venn diagram to assist them in finding the highest common factor in two whole numbers. They will also use their problem-solving skills to answer word problems. </w:t>
            </w:r>
            <w:r w:rsidRPr="00425150">
              <w:rPr>
                <w:rStyle w:val="eop"/>
                <w:rFonts w:ascii="Calibri" w:hAnsi="Calibri" w:cs="Calibri"/>
              </w:rPr>
              <w:t> </w:t>
            </w:r>
          </w:p>
          <w:p w:rsidRPr="00425150" w:rsidR="00C26D13" w:rsidRDefault="00C26D13" w14:paraId="34FF8CF6" w14:textId="77777777">
            <w:pPr>
              <w:pStyle w:val="paragraph"/>
              <w:spacing w:before="0" w:beforeAutospacing="0" w:after="0" w:afterAutospacing="0"/>
              <w:textAlignment w:val="baseline"/>
              <w:divId w:val="1401172908"/>
              <w:rPr>
                <w:rFonts w:ascii="Segoe UI" w:hAnsi="Segoe UI" w:cs="Segoe UI"/>
              </w:rPr>
            </w:pPr>
            <w:r w:rsidRPr="00425150">
              <w:rPr>
                <w:rStyle w:val="normaltextrun"/>
                <w:rFonts w:ascii="Calibri" w:hAnsi="Calibri" w:cs="Calibri"/>
                <w:b/>
                <w:bCs/>
              </w:rPr>
              <w:t>Number and Algebra:</w:t>
            </w:r>
            <w:r w:rsidRPr="00425150">
              <w:rPr>
                <w:rStyle w:val="normaltextrun"/>
                <w:rFonts w:ascii="Calibri" w:hAnsi="Calibri" w:cs="Calibri"/>
              </w:rPr>
              <w:t> Students will rotate at different stations and apply skills learnt to continue number patterns and find missing numbers by looking at what information they already have. </w:t>
            </w:r>
            <w:r w:rsidRPr="00425150">
              <w:rPr>
                <w:rStyle w:val="eop"/>
                <w:rFonts w:ascii="Calibri" w:hAnsi="Calibri" w:cs="Calibri"/>
              </w:rPr>
              <w:t> </w:t>
            </w:r>
          </w:p>
          <w:p w:rsidRPr="00425150" w:rsidR="00C26D13" w:rsidRDefault="00C26D13" w14:paraId="4ACF8E09" w14:textId="77777777">
            <w:pPr>
              <w:pStyle w:val="paragraph"/>
              <w:spacing w:before="0" w:beforeAutospacing="0" w:after="0" w:afterAutospacing="0"/>
              <w:textAlignment w:val="baseline"/>
              <w:divId w:val="1593392062"/>
              <w:rPr>
                <w:rFonts w:ascii="Segoe UI" w:hAnsi="Segoe UI" w:cs="Segoe UI"/>
              </w:rPr>
            </w:pPr>
            <w:r w:rsidRPr="00425150">
              <w:rPr>
                <w:rStyle w:val="normaltextrun"/>
                <w:rFonts w:ascii="Calibri" w:hAnsi="Calibri" w:cs="Calibri"/>
                <w:b/>
                <w:bCs/>
              </w:rPr>
              <w:lastRenderedPageBreak/>
              <w:t>Measurement &amp; Geometry:</w:t>
            </w:r>
            <w:r w:rsidRPr="00425150">
              <w:rPr>
                <w:rStyle w:val="normaltextrun"/>
                <w:rFonts w:ascii="Calibri" w:hAnsi="Calibri" w:cs="Calibri"/>
              </w:rPr>
              <w:t> Students will focus on identifying, naming and describing the properties of three –dimensional shapes. They will also use playdough and string in order to assist them in their knowledge of cross-sections of various 3D shapes. </w:t>
            </w:r>
            <w:r w:rsidRPr="00425150">
              <w:rPr>
                <w:rStyle w:val="eop"/>
                <w:rFonts w:ascii="Calibri" w:hAnsi="Calibri" w:cs="Calibri"/>
              </w:rPr>
              <w:t> </w:t>
            </w:r>
          </w:p>
          <w:p w:rsidRPr="00425150" w:rsidR="00C26D13" w:rsidRDefault="00C26D13" w14:paraId="1788D2DA" w14:textId="77777777">
            <w:pPr>
              <w:pStyle w:val="paragraph"/>
              <w:spacing w:before="0" w:beforeAutospacing="0" w:after="0" w:afterAutospacing="0"/>
              <w:textAlignment w:val="baseline"/>
              <w:divId w:val="2085909856"/>
              <w:rPr>
                <w:rFonts w:ascii="Segoe UI" w:hAnsi="Segoe UI" w:cs="Segoe UI"/>
              </w:rPr>
            </w:pPr>
            <w:r w:rsidRPr="00425150">
              <w:rPr>
                <w:rStyle w:val="normaltextrun"/>
                <w:rFonts w:ascii="Calibri" w:hAnsi="Calibri" w:cs="Calibri"/>
                <w:b/>
                <w:bCs/>
              </w:rPr>
              <w:t>Measurement &amp; Geometry:</w:t>
            </w:r>
            <w:r w:rsidRPr="00425150">
              <w:rPr>
                <w:rStyle w:val="normaltextrun"/>
                <w:rFonts w:ascii="Calibri" w:hAnsi="Calibri" w:cs="Calibri"/>
              </w:rPr>
              <w:t>  Students will use formal algorithm to find the volume of various 3D shapes. They will rotate at stations where they will use their problem-solving skills to communicate and apply reasoning to their answers. They will work through word problems that involve finding the capacity of certain three-dimensional shapes. </w:t>
            </w:r>
            <w:r w:rsidRPr="00425150">
              <w:rPr>
                <w:rStyle w:val="eop"/>
                <w:rFonts w:ascii="Calibri" w:hAnsi="Calibri" w:cs="Calibri"/>
              </w:rPr>
              <w:t> </w:t>
            </w:r>
          </w:p>
          <w:p w:rsidR="0052224B" w:rsidP="00425150" w:rsidRDefault="00C26D13" w14:paraId="082177A8" w14:textId="77777777">
            <w:pPr>
              <w:pStyle w:val="paragraph"/>
              <w:spacing w:before="0" w:beforeAutospacing="0" w:after="0" w:afterAutospacing="0"/>
              <w:textAlignment w:val="baseline"/>
              <w:divId w:val="317222866"/>
              <w:rPr>
                <w:rStyle w:val="normaltextrun"/>
                <w:rFonts w:ascii="Calibri" w:hAnsi="Calibri" w:cs="Calibri"/>
              </w:rPr>
            </w:pPr>
            <w:r w:rsidRPr="00425150">
              <w:rPr>
                <w:rStyle w:val="normaltextrun"/>
                <w:rFonts w:ascii="Calibri" w:hAnsi="Calibri" w:cs="Calibri"/>
                <w:b/>
                <w:bCs/>
              </w:rPr>
              <w:t>Statistics &amp; Probability:</w:t>
            </w:r>
            <w:r w:rsidRPr="00425150">
              <w:rPr>
                <w:rStyle w:val="normaltextrun"/>
                <w:rFonts w:ascii="Calibri" w:hAnsi="Calibri" w:cs="Calibri"/>
              </w:rPr>
              <w:t> Students develop skills to determine the chance of certain outcomes and will use the correct terminology to describe whether an event is certain or impossible. </w:t>
            </w:r>
          </w:p>
          <w:p w:rsidRPr="0052224B" w:rsidR="00FC4785" w:rsidP="00425150" w:rsidRDefault="00C26D13" w14:paraId="276FC140" w14:textId="51CB87B1">
            <w:pPr>
              <w:pStyle w:val="paragraph"/>
              <w:spacing w:before="0" w:beforeAutospacing="0" w:after="0" w:afterAutospacing="0"/>
              <w:textAlignment w:val="baseline"/>
              <w:divId w:val="317222866"/>
              <w:rPr>
                <w:rFonts w:ascii="Segoe UI" w:hAnsi="Segoe UI" w:cs="Segoe UI"/>
                <w:sz w:val="16"/>
                <w:szCs w:val="16"/>
              </w:rPr>
            </w:pPr>
            <w:r w:rsidRPr="00425150">
              <w:rPr>
                <w:rStyle w:val="eop"/>
                <w:rFonts w:ascii="Calibri" w:hAnsi="Calibri" w:cs="Calibri"/>
              </w:rPr>
              <w:t> </w:t>
            </w:r>
          </w:p>
        </w:tc>
      </w:tr>
      <w:tr w:rsidRPr="00C94B80" w:rsidR="00FC4785" w:rsidTr="00FC4785" w14:paraId="390E006B" w14:textId="77777777">
        <w:tc>
          <w:tcPr>
            <w:tcW w:w="3402" w:type="dxa"/>
          </w:tcPr>
          <w:p w:rsidRPr="0052224B" w:rsidR="00FC4785" w:rsidP="00DC1801" w:rsidRDefault="00FC4785" w14:paraId="38F4B6AF" w14:textId="77777777">
            <w:pPr>
              <w:rPr>
                <w:rFonts w:ascii="Calibri" w:hAnsi="Calibri" w:cs="Calibri"/>
                <w:b/>
                <w:bCs/>
                <w:sz w:val="28"/>
                <w:szCs w:val="28"/>
              </w:rPr>
            </w:pPr>
            <w:r w:rsidRPr="0052224B">
              <w:rPr>
                <w:rFonts w:ascii="Calibri" w:hAnsi="Calibri" w:cs="Calibri"/>
                <w:b/>
                <w:bCs/>
                <w:sz w:val="28"/>
                <w:szCs w:val="28"/>
              </w:rPr>
              <w:lastRenderedPageBreak/>
              <w:t>History/Geography/</w:t>
            </w:r>
          </w:p>
          <w:p w:rsidRPr="00C94B80" w:rsidR="00FC4785" w:rsidP="00DC1801" w:rsidRDefault="00FC4785" w14:paraId="1F111937" w14:textId="77777777">
            <w:pPr>
              <w:rPr>
                <w:rFonts w:ascii="Calibri" w:hAnsi="Calibri" w:cs="Calibri"/>
                <w:sz w:val="28"/>
                <w:szCs w:val="28"/>
              </w:rPr>
            </w:pPr>
            <w:r w:rsidRPr="0052224B">
              <w:rPr>
                <w:rFonts w:ascii="Calibri" w:hAnsi="Calibri" w:cs="Calibri"/>
                <w:b/>
                <w:bCs/>
                <w:sz w:val="28"/>
                <w:szCs w:val="28"/>
              </w:rPr>
              <w:t>Science &amp; Technology</w:t>
            </w:r>
          </w:p>
        </w:tc>
        <w:tc>
          <w:tcPr>
            <w:tcW w:w="6804" w:type="dxa"/>
          </w:tcPr>
          <w:p w:rsidRPr="00425150" w:rsidR="00C640D8" w:rsidRDefault="00C640D8" w14:paraId="6C792260" w14:textId="77777777">
            <w:pPr>
              <w:pStyle w:val="paragraph"/>
              <w:spacing w:before="0" w:beforeAutospacing="0" w:after="0" w:afterAutospacing="0"/>
              <w:textAlignment w:val="baseline"/>
              <w:divId w:val="751704848"/>
              <w:rPr>
                <w:rFonts w:ascii="Segoe UI" w:hAnsi="Segoe UI" w:cs="Segoe UI"/>
              </w:rPr>
            </w:pPr>
            <w:r w:rsidRPr="00425150">
              <w:rPr>
                <w:rStyle w:val="normaltextrun"/>
                <w:rFonts w:ascii="Calibri" w:hAnsi="Calibri" w:cs="Calibri"/>
                <w:color w:val="000000"/>
                <w:lang w:val="en"/>
              </w:rPr>
              <w:t>Students investigate how people change the natural environment in Australia and other places around the world. They also explore how the environment influences the human characteristics of places. Students examine ways people influence the characteristics of places, including the management of spaces. Students explore the impact bushfires have on Australian people, places and environments and propose ways people can reduce the impact of bushfires in the future.</w:t>
            </w:r>
            <w:r w:rsidRPr="00425150">
              <w:rPr>
                <w:rStyle w:val="eop"/>
                <w:rFonts w:ascii="Calibri" w:hAnsi="Calibri" w:cs="Calibri"/>
                <w:color w:val="000000"/>
              </w:rPr>
              <w:t> </w:t>
            </w:r>
          </w:p>
          <w:p w:rsidRPr="00425150" w:rsidR="00C640D8" w:rsidRDefault="00C640D8" w14:paraId="7E289F8D" w14:textId="77777777">
            <w:pPr>
              <w:pStyle w:val="paragraph"/>
              <w:spacing w:before="0" w:beforeAutospacing="0" w:after="0" w:afterAutospacing="0"/>
              <w:textAlignment w:val="baseline"/>
              <w:divId w:val="1228564652"/>
              <w:rPr>
                <w:rFonts w:ascii="Segoe UI" w:hAnsi="Segoe UI" w:cs="Segoe UI"/>
              </w:rPr>
            </w:pPr>
            <w:r w:rsidRPr="00425150">
              <w:rPr>
                <w:rStyle w:val="eop"/>
                <w:rFonts w:ascii="Calibri" w:hAnsi="Calibri" w:cs="Calibri"/>
                <w:color w:val="000000"/>
              </w:rPr>
              <w:t> </w:t>
            </w:r>
          </w:p>
          <w:p w:rsidR="00FC4785" w:rsidP="00425150" w:rsidRDefault="00C640D8" w14:paraId="77F653E1" w14:textId="77777777">
            <w:pPr>
              <w:pStyle w:val="paragraph"/>
              <w:shd w:val="clear" w:color="auto" w:fill="FFFFFF"/>
              <w:spacing w:before="0" w:beforeAutospacing="0" w:after="0" w:afterAutospacing="0"/>
              <w:textAlignment w:val="baseline"/>
              <w:divId w:val="1111438576"/>
              <w:rPr>
                <w:rStyle w:val="eop"/>
                <w:rFonts w:ascii="Calibri" w:hAnsi="Calibri" w:cs="Calibri"/>
                <w:color w:val="000000"/>
              </w:rPr>
            </w:pPr>
            <w:r w:rsidRPr="00425150">
              <w:rPr>
                <w:rStyle w:val="normaltextrun"/>
                <w:rFonts w:ascii="Calibri" w:hAnsi="Calibri" w:cs="Calibri"/>
                <w:color w:val="000000"/>
              </w:rPr>
              <w:t>During this unit, students will investigate the influence of the environment on the human characteristics of a place by comparing how people have responded to climatic conditions in similar and different places. Students will exam the effects of landforms on the location and characteristics of places.</w:t>
            </w:r>
            <w:r w:rsidRPr="00425150">
              <w:rPr>
                <w:rStyle w:val="eop"/>
                <w:rFonts w:ascii="Calibri" w:hAnsi="Calibri" w:cs="Calibri"/>
                <w:color w:val="000000"/>
              </w:rPr>
              <w:t> </w:t>
            </w:r>
          </w:p>
          <w:p w:rsidRPr="0052224B" w:rsidR="0052224B" w:rsidP="00425150" w:rsidRDefault="0052224B" w14:paraId="6E010AF3" w14:textId="06F82028">
            <w:pPr>
              <w:pStyle w:val="paragraph"/>
              <w:shd w:val="clear" w:color="auto" w:fill="FFFFFF"/>
              <w:spacing w:before="0" w:beforeAutospacing="0" w:after="0" w:afterAutospacing="0"/>
              <w:textAlignment w:val="baseline"/>
              <w:divId w:val="1111438576"/>
              <w:rPr>
                <w:rFonts w:ascii="Segoe UI" w:hAnsi="Segoe UI" w:cs="Segoe UI"/>
                <w:sz w:val="16"/>
                <w:szCs w:val="16"/>
              </w:rPr>
            </w:pPr>
          </w:p>
        </w:tc>
      </w:tr>
      <w:tr w:rsidRPr="00C94B80" w:rsidR="00FC4785" w:rsidTr="00FC4785" w14:paraId="4422F523" w14:textId="77777777">
        <w:tc>
          <w:tcPr>
            <w:tcW w:w="3402" w:type="dxa"/>
          </w:tcPr>
          <w:p w:rsidRPr="0052224B" w:rsidR="00FC4785" w:rsidP="00DC1801" w:rsidRDefault="00FC4785" w14:paraId="6932D153" w14:textId="77777777">
            <w:pPr>
              <w:rPr>
                <w:rFonts w:ascii="Calibri" w:hAnsi="Calibri" w:cs="Calibri"/>
                <w:b/>
                <w:bCs/>
                <w:sz w:val="28"/>
                <w:szCs w:val="28"/>
              </w:rPr>
            </w:pPr>
            <w:r w:rsidRPr="0052224B">
              <w:rPr>
                <w:rFonts w:ascii="Calibri" w:hAnsi="Calibri" w:cs="Calibri"/>
                <w:b/>
                <w:bCs/>
                <w:sz w:val="28"/>
                <w:szCs w:val="28"/>
              </w:rPr>
              <w:t>Personal Development, Health and Physical Education</w:t>
            </w:r>
          </w:p>
        </w:tc>
        <w:tc>
          <w:tcPr>
            <w:tcW w:w="6804" w:type="dxa"/>
          </w:tcPr>
          <w:p w:rsidRPr="00425150" w:rsidR="00C12395" w:rsidRDefault="00C12395" w14:paraId="3FA94129" w14:textId="77777777">
            <w:pPr>
              <w:pStyle w:val="paragraph"/>
              <w:spacing w:before="0" w:beforeAutospacing="0" w:after="0" w:afterAutospacing="0"/>
              <w:textAlignment w:val="baseline"/>
              <w:divId w:val="911550262"/>
              <w:rPr>
                <w:rFonts w:ascii="Segoe UI" w:hAnsi="Segoe UI" w:cs="Segoe UI"/>
              </w:rPr>
            </w:pPr>
            <w:r w:rsidRPr="00425150">
              <w:rPr>
                <w:rStyle w:val="normaltextrun"/>
                <w:rFonts w:ascii="Calibri" w:hAnsi="Calibri" w:cs="Calibri"/>
                <w:b/>
                <w:bCs/>
                <w:color w:val="000000"/>
              </w:rPr>
              <w:t>PDH</w:t>
            </w:r>
            <w:r w:rsidRPr="00425150">
              <w:rPr>
                <w:rStyle w:val="normaltextrun"/>
                <w:rFonts w:ascii="Calibri" w:hAnsi="Calibri" w:cs="Calibri"/>
                <w:color w:val="000000"/>
              </w:rPr>
              <w:t> - Students practice, perform and refine specialised movement skills within traditional and modified challenges. They self-reflect on their own strengths and use feedback to modify and adapt their performance. </w:t>
            </w:r>
            <w:r w:rsidRPr="00425150">
              <w:rPr>
                <w:rStyle w:val="eop"/>
                <w:rFonts w:ascii="Calibri" w:hAnsi="Calibri" w:cs="Calibri"/>
                <w:color w:val="000000"/>
              </w:rPr>
              <w:t> </w:t>
            </w:r>
          </w:p>
          <w:p w:rsidRPr="00425150" w:rsidR="00C12395" w:rsidRDefault="00C12395" w14:paraId="5B35A194" w14:textId="77777777">
            <w:pPr>
              <w:pStyle w:val="paragraph"/>
              <w:spacing w:before="0" w:beforeAutospacing="0" w:after="0" w:afterAutospacing="0"/>
              <w:textAlignment w:val="baseline"/>
              <w:divId w:val="1201429687"/>
              <w:rPr>
                <w:rFonts w:ascii="Segoe UI" w:hAnsi="Segoe UI" w:cs="Segoe UI"/>
              </w:rPr>
            </w:pPr>
            <w:r w:rsidRPr="00425150">
              <w:rPr>
                <w:rStyle w:val="eop"/>
                <w:rFonts w:ascii="Calibri" w:hAnsi="Calibri" w:cs="Calibri"/>
                <w:color w:val="000000"/>
              </w:rPr>
              <w:t> </w:t>
            </w:r>
          </w:p>
          <w:p w:rsidR="00FC4785" w:rsidP="00425150" w:rsidRDefault="00C12395" w14:paraId="5F24C1C9" w14:textId="77777777">
            <w:pPr>
              <w:pStyle w:val="paragraph"/>
              <w:spacing w:before="0" w:beforeAutospacing="0" w:after="0" w:afterAutospacing="0"/>
              <w:textAlignment w:val="baseline"/>
              <w:divId w:val="156961013"/>
              <w:rPr>
                <w:rStyle w:val="eop"/>
                <w:rFonts w:ascii="Calibri" w:hAnsi="Calibri" w:cs="Calibri"/>
              </w:rPr>
            </w:pPr>
            <w:r w:rsidRPr="00425150">
              <w:rPr>
                <w:rStyle w:val="normaltextrun"/>
                <w:rFonts w:ascii="Calibri" w:hAnsi="Calibri" w:cs="Calibri"/>
                <w:b/>
                <w:bCs/>
                <w:color w:val="000000"/>
              </w:rPr>
              <w:t>PE</w:t>
            </w:r>
            <w:r w:rsidRPr="00425150">
              <w:rPr>
                <w:rStyle w:val="normaltextrun"/>
                <w:rFonts w:ascii="Calibri" w:hAnsi="Calibri" w:cs="Calibri"/>
                <w:color w:val="000000"/>
              </w:rPr>
              <w:t> – </w:t>
            </w:r>
            <w:r w:rsidRPr="00425150">
              <w:rPr>
                <w:rStyle w:val="normaltextrun"/>
                <w:rFonts w:ascii="Calibri" w:hAnsi="Calibri" w:cs="Calibri"/>
              </w:rPr>
              <w:t>Students apply critical and creative thinking to solve movement challenges when participating in different games. They explore the roles of different team members in game play, participating cooperatively to achieve the team’s goal. Students participate in modified games of Ultimate Frisbee and soccer. </w:t>
            </w:r>
            <w:r w:rsidRPr="00425150">
              <w:rPr>
                <w:rStyle w:val="eop"/>
                <w:rFonts w:ascii="Calibri" w:hAnsi="Calibri" w:cs="Calibri"/>
              </w:rPr>
              <w:t> </w:t>
            </w:r>
          </w:p>
          <w:p w:rsidRPr="0052224B" w:rsidR="0052224B" w:rsidP="00425150" w:rsidRDefault="0052224B" w14:paraId="5D954FCB" w14:textId="3FFCC52A">
            <w:pPr>
              <w:pStyle w:val="paragraph"/>
              <w:spacing w:before="0" w:beforeAutospacing="0" w:after="0" w:afterAutospacing="0"/>
              <w:textAlignment w:val="baseline"/>
              <w:divId w:val="156961013"/>
              <w:rPr>
                <w:rFonts w:ascii="Segoe UI" w:hAnsi="Segoe UI" w:cs="Segoe UI"/>
                <w:sz w:val="16"/>
                <w:szCs w:val="16"/>
              </w:rPr>
            </w:pPr>
          </w:p>
        </w:tc>
      </w:tr>
      <w:tr w:rsidRPr="00C94B80" w:rsidR="00FC4785" w:rsidTr="00FC4785" w14:paraId="50FCDD34" w14:textId="77777777">
        <w:tc>
          <w:tcPr>
            <w:tcW w:w="3402" w:type="dxa"/>
          </w:tcPr>
          <w:p w:rsidRPr="0052224B" w:rsidR="00FC4785" w:rsidP="00DC1801" w:rsidRDefault="00FC4785" w14:paraId="0C232A1E" w14:textId="77777777">
            <w:pPr>
              <w:rPr>
                <w:rFonts w:ascii="Calibri" w:hAnsi="Calibri" w:cs="Calibri"/>
                <w:b/>
                <w:bCs/>
                <w:sz w:val="28"/>
                <w:szCs w:val="28"/>
              </w:rPr>
            </w:pPr>
            <w:r w:rsidRPr="0052224B">
              <w:rPr>
                <w:rFonts w:ascii="Calibri" w:hAnsi="Calibri" w:cs="Calibri"/>
                <w:b/>
                <w:bCs/>
                <w:sz w:val="28"/>
                <w:szCs w:val="28"/>
              </w:rPr>
              <w:t>Creative Arts</w:t>
            </w:r>
          </w:p>
        </w:tc>
        <w:tc>
          <w:tcPr>
            <w:tcW w:w="6804" w:type="dxa"/>
          </w:tcPr>
          <w:p w:rsidRPr="00425150" w:rsidR="00425150" w:rsidRDefault="00425150" w14:paraId="6D2ADE6E" w14:textId="77777777">
            <w:pPr>
              <w:pStyle w:val="paragraph"/>
              <w:spacing w:before="0" w:beforeAutospacing="0" w:after="0" w:afterAutospacing="0"/>
              <w:textAlignment w:val="baseline"/>
              <w:divId w:val="1809932647"/>
              <w:rPr>
                <w:rFonts w:ascii="Segoe UI" w:hAnsi="Segoe UI" w:cs="Segoe UI"/>
              </w:rPr>
            </w:pPr>
            <w:r w:rsidRPr="00425150">
              <w:rPr>
                <w:rStyle w:val="normaltextrun"/>
                <w:rFonts w:ascii="Calibri" w:hAnsi="Calibri" w:cs="Calibri"/>
                <w:b/>
                <w:bCs/>
              </w:rPr>
              <w:t>Visual Arts: </w:t>
            </w:r>
            <w:r w:rsidRPr="00425150">
              <w:rPr>
                <w:rStyle w:val="normaltextrun"/>
                <w:rFonts w:ascii="Calibri" w:hAnsi="Calibri" w:cs="Calibri"/>
              </w:rPr>
              <w:t>Students will study and look at examples of Aboriginal cross-hatching and create their own </w:t>
            </w:r>
            <w:proofErr w:type="gramStart"/>
            <w:r w:rsidRPr="00425150">
              <w:rPr>
                <w:rStyle w:val="normaltextrun"/>
                <w:rFonts w:ascii="Calibri" w:hAnsi="Calibri" w:cs="Calibri"/>
              </w:rPr>
              <w:t>art-work</w:t>
            </w:r>
            <w:proofErr w:type="gramEnd"/>
            <w:r w:rsidRPr="00425150">
              <w:rPr>
                <w:rStyle w:val="normaltextrun"/>
                <w:rFonts w:ascii="Calibri" w:hAnsi="Calibri" w:cs="Calibri"/>
              </w:rPr>
              <w:t> using this same technique of their hand.</w:t>
            </w:r>
            <w:r w:rsidRPr="00425150">
              <w:rPr>
                <w:rStyle w:val="eop"/>
                <w:rFonts w:ascii="Calibri" w:hAnsi="Calibri" w:cs="Calibri"/>
              </w:rPr>
              <w:t> </w:t>
            </w:r>
          </w:p>
          <w:p w:rsidRPr="00425150" w:rsidR="00425150" w:rsidRDefault="00425150" w14:paraId="20A41654" w14:textId="77777777">
            <w:pPr>
              <w:pStyle w:val="paragraph"/>
              <w:spacing w:before="0" w:beforeAutospacing="0" w:after="0" w:afterAutospacing="0"/>
              <w:textAlignment w:val="baseline"/>
              <w:divId w:val="1304853332"/>
              <w:rPr>
                <w:rFonts w:ascii="Segoe UI" w:hAnsi="Segoe UI" w:cs="Segoe UI"/>
              </w:rPr>
            </w:pPr>
            <w:r w:rsidRPr="00425150">
              <w:rPr>
                <w:rStyle w:val="normaltextrun"/>
                <w:rFonts w:ascii="Calibri" w:hAnsi="Calibri" w:cs="Calibri"/>
                <w:b/>
                <w:bCs/>
              </w:rPr>
              <w:t>Drama</w:t>
            </w:r>
            <w:r w:rsidRPr="00425150">
              <w:rPr>
                <w:rStyle w:val="normaltextrun"/>
                <w:rFonts w:ascii="Calibri" w:hAnsi="Calibri" w:cs="Calibri"/>
              </w:rPr>
              <w:t>: Student learn about drama concepts and use them to create an infomercial.  </w:t>
            </w:r>
            <w:r w:rsidRPr="00425150">
              <w:rPr>
                <w:rStyle w:val="eop"/>
                <w:rFonts w:ascii="Calibri" w:hAnsi="Calibri" w:cs="Calibri"/>
              </w:rPr>
              <w:t> </w:t>
            </w:r>
          </w:p>
          <w:p w:rsidR="00FC4785" w:rsidP="00425150" w:rsidRDefault="00425150" w14:paraId="26C1DD97" w14:textId="77777777">
            <w:pPr>
              <w:pStyle w:val="paragraph"/>
              <w:spacing w:before="0" w:beforeAutospacing="0" w:after="0" w:afterAutospacing="0"/>
              <w:textAlignment w:val="baseline"/>
              <w:divId w:val="2061708113"/>
              <w:rPr>
                <w:rStyle w:val="eop"/>
                <w:rFonts w:ascii="Calibri" w:hAnsi="Calibri" w:cs="Calibri"/>
              </w:rPr>
            </w:pPr>
            <w:r w:rsidRPr="00425150">
              <w:rPr>
                <w:rStyle w:val="normaltextrun"/>
                <w:rFonts w:ascii="Calibri" w:hAnsi="Calibri" w:cs="Calibri"/>
                <w:b/>
                <w:bCs/>
              </w:rPr>
              <w:t>Music</w:t>
            </w:r>
            <w:r w:rsidRPr="00425150">
              <w:rPr>
                <w:rStyle w:val="normaltextrun"/>
                <w:rFonts w:ascii="Calibri" w:hAnsi="Calibri" w:cs="Calibri"/>
              </w:rPr>
              <w:t>: Students focus on singing and music components. Student use these musical skills to create and perform lyrics to a song accompanied by a musical piece.</w:t>
            </w:r>
            <w:r w:rsidRPr="00425150">
              <w:rPr>
                <w:rStyle w:val="eop"/>
                <w:rFonts w:ascii="Calibri" w:hAnsi="Calibri" w:cs="Calibri"/>
              </w:rPr>
              <w:t> </w:t>
            </w:r>
          </w:p>
          <w:p w:rsidRPr="0052224B" w:rsidR="0052224B" w:rsidP="00425150" w:rsidRDefault="0052224B" w14:paraId="3C1371AD" w14:textId="4BE8383A">
            <w:pPr>
              <w:pStyle w:val="paragraph"/>
              <w:spacing w:before="0" w:beforeAutospacing="0" w:after="0" w:afterAutospacing="0"/>
              <w:textAlignment w:val="baseline"/>
              <w:divId w:val="2061708113"/>
              <w:rPr>
                <w:rFonts w:ascii="Calibri" w:hAnsi="Calibri" w:cs="Calibri"/>
                <w:sz w:val="16"/>
                <w:szCs w:val="16"/>
              </w:rPr>
            </w:pPr>
            <w:bookmarkStart w:name="_GoBack" w:id="0"/>
            <w:bookmarkEnd w:id="0"/>
          </w:p>
        </w:tc>
      </w:tr>
    </w:tbl>
    <w:p w:rsidRPr="00C94B80" w:rsidR="00615095" w:rsidP="00DC1801" w:rsidRDefault="00615095" w14:paraId="0FBEE830" w14:textId="77777777">
      <w:pPr>
        <w:rPr>
          <w:rFonts w:ascii="Calibri" w:hAnsi="Calibri" w:cs="Calibri"/>
          <w:b/>
          <w:sz w:val="28"/>
          <w:szCs w:val="28"/>
        </w:rPr>
      </w:pPr>
    </w:p>
    <w:sectPr w:rsidRPr="00C94B80" w:rsidR="00615095" w:rsidSect="00AC29A2">
      <w:pgSz w:w="11906" w:h="16838" w:orient="portrait"/>
      <w:pgMar w:top="720" w:right="720" w:bottom="720" w:left="720" w:header="708" w:footer="708" w:gutter="0"/>
      <w:pgBorders w:offsetFrom="page">
        <w:top w:val="thinThickThinSmallGap" w:color="auto" w:sz="24" w:space="24"/>
        <w:left w:val="thinThickThinSmallGap" w:color="auto" w:sz="24" w:space="24"/>
        <w:bottom w:val="thinThickThinSmallGap" w:color="auto" w:sz="24" w:space="24"/>
        <w:right w:val="thinThickThinSmallGap" w:color="auto"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C3EE6"/>
    <w:multiLevelType w:val="multilevel"/>
    <w:tmpl w:val="FFFFFFFF"/>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0DA1A86"/>
    <w:multiLevelType w:val="multilevel"/>
    <w:tmpl w:val="FFFFFFFF"/>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60853B5"/>
    <w:multiLevelType w:val="hybridMultilevel"/>
    <w:tmpl w:val="372293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77F23E3A"/>
    <w:multiLevelType w:val="hybridMultilevel"/>
    <w:tmpl w:val="E56AC4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A2"/>
    <w:rsid w:val="00015721"/>
    <w:rsid w:val="00034616"/>
    <w:rsid w:val="0006500A"/>
    <w:rsid w:val="000D559C"/>
    <w:rsid w:val="001B39C5"/>
    <w:rsid w:val="001D6492"/>
    <w:rsid w:val="002B462C"/>
    <w:rsid w:val="002F64A8"/>
    <w:rsid w:val="00382B4E"/>
    <w:rsid w:val="00423D4D"/>
    <w:rsid w:val="00425150"/>
    <w:rsid w:val="00470837"/>
    <w:rsid w:val="004E7356"/>
    <w:rsid w:val="0052224B"/>
    <w:rsid w:val="00615095"/>
    <w:rsid w:val="00661BFA"/>
    <w:rsid w:val="006C1561"/>
    <w:rsid w:val="007A67EB"/>
    <w:rsid w:val="008916C8"/>
    <w:rsid w:val="0089593C"/>
    <w:rsid w:val="008C05D1"/>
    <w:rsid w:val="008E0FA8"/>
    <w:rsid w:val="00A85A9A"/>
    <w:rsid w:val="00AC29A2"/>
    <w:rsid w:val="00AF21D0"/>
    <w:rsid w:val="00B27F3C"/>
    <w:rsid w:val="00B82BD2"/>
    <w:rsid w:val="00BC7C02"/>
    <w:rsid w:val="00C12395"/>
    <w:rsid w:val="00C14583"/>
    <w:rsid w:val="00C26D13"/>
    <w:rsid w:val="00C640D8"/>
    <w:rsid w:val="00C94B80"/>
    <w:rsid w:val="00CF1F59"/>
    <w:rsid w:val="00D52149"/>
    <w:rsid w:val="00D75AAB"/>
    <w:rsid w:val="00DC1801"/>
    <w:rsid w:val="00E30287"/>
    <w:rsid w:val="00E81464"/>
    <w:rsid w:val="00FC4785"/>
    <w:rsid w:val="370DCBA6"/>
    <w:rsid w:val="40EC3E2B"/>
    <w:rsid w:val="53F8D7FE"/>
    <w:rsid w:val="657F5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600E"/>
  <w15:chartTrackingRefBased/>
  <w15:docId w15:val="{1C6BDBBC-C836-4FC0-9450-964FBFC1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AC29A2"/>
    <w:pPr>
      <w:tabs>
        <w:tab w:val="center" w:pos="4320"/>
        <w:tab w:val="right" w:pos="8640"/>
      </w:tabs>
      <w:spacing w:after="0" w:line="240" w:lineRule="auto"/>
    </w:pPr>
    <w:rPr>
      <w:rFonts w:cs="Times New Roman" w:eastAsiaTheme="minorEastAsia"/>
      <w:sz w:val="24"/>
      <w:szCs w:val="24"/>
      <w:lang w:eastAsia="en-AU"/>
    </w:rPr>
  </w:style>
  <w:style w:type="character" w:styleId="HeaderChar" w:customStyle="1">
    <w:name w:val="Header Char"/>
    <w:basedOn w:val="DefaultParagraphFont"/>
    <w:link w:val="Header"/>
    <w:rsid w:val="00AC29A2"/>
    <w:rPr>
      <w:rFonts w:cs="Times New Roman" w:eastAsiaTheme="minorEastAsia"/>
      <w:sz w:val="24"/>
      <w:szCs w:val="24"/>
      <w:lang w:eastAsia="en-AU"/>
    </w:rPr>
  </w:style>
  <w:style w:type="paragraph" w:styleId="BodyText">
    <w:name w:val="Body Text"/>
    <w:basedOn w:val="Normal"/>
    <w:link w:val="BodyTextChar"/>
    <w:rsid w:val="00AC29A2"/>
    <w:pPr>
      <w:spacing w:after="120" w:line="240" w:lineRule="auto"/>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AC29A2"/>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423D4D"/>
    <w:pPr>
      <w:ind w:left="720"/>
      <w:contextualSpacing/>
    </w:pPr>
  </w:style>
  <w:style w:type="table" w:styleId="TableGrid">
    <w:name w:val="Table Grid"/>
    <w:basedOn w:val="TableNormal"/>
    <w:uiPriority w:val="39"/>
    <w:rsid w:val="00423D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A67EB"/>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NormalWeb">
    <w:name w:val="Normal (Web)"/>
    <w:basedOn w:val="Normal"/>
    <w:uiPriority w:val="99"/>
    <w:unhideWhenUsed/>
    <w:rsid w:val="00E30287"/>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B27F3C"/>
  </w:style>
  <w:style w:type="character" w:styleId="eop" w:customStyle="1">
    <w:name w:val="eop"/>
    <w:basedOn w:val="DefaultParagraphFont"/>
    <w:rsid w:val="00B27F3C"/>
  </w:style>
  <w:style w:type="paragraph" w:styleId="NoSpacing">
    <w:name w:val="No Spacing"/>
    <w:uiPriority w:val="1"/>
    <w:qFormat/>
    <w:rsid w:val="000D5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5173">
      <w:bodyDiv w:val="1"/>
      <w:marLeft w:val="0"/>
      <w:marRight w:val="0"/>
      <w:marTop w:val="0"/>
      <w:marBottom w:val="0"/>
      <w:divBdr>
        <w:top w:val="none" w:sz="0" w:space="0" w:color="auto"/>
        <w:left w:val="none" w:sz="0" w:space="0" w:color="auto"/>
        <w:bottom w:val="none" w:sz="0" w:space="0" w:color="auto"/>
        <w:right w:val="none" w:sz="0" w:space="0" w:color="auto"/>
      </w:divBdr>
      <w:divsChild>
        <w:div w:id="1789815584">
          <w:marLeft w:val="0"/>
          <w:marRight w:val="0"/>
          <w:marTop w:val="0"/>
          <w:marBottom w:val="0"/>
          <w:divBdr>
            <w:top w:val="none" w:sz="0" w:space="0" w:color="auto"/>
            <w:left w:val="none" w:sz="0" w:space="0" w:color="auto"/>
            <w:bottom w:val="none" w:sz="0" w:space="0" w:color="auto"/>
            <w:right w:val="none" w:sz="0" w:space="0" w:color="auto"/>
          </w:divBdr>
        </w:div>
        <w:div w:id="1286816899">
          <w:marLeft w:val="0"/>
          <w:marRight w:val="0"/>
          <w:marTop w:val="0"/>
          <w:marBottom w:val="0"/>
          <w:divBdr>
            <w:top w:val="none" w:sz="0" w:space="0" w:color="auto"/>
            <w:left w:val="none" w:sz="0" w:space="0" w:color="auto"/>
            <w:bottom w:val="none" w:sz="0" w:space="0" w:color="auto"/>
            <w:right w:val="none" w:sz="0" w:space="0" w:color="auto"/>
          </w:divBdr>
        </w:div>
      </w:divsChild>
    </w:div>
    <w:div w:id="299530704">
      <w:bodyDiv w:val="1"/>
      <w:marLeft w:val="0"/>
      <w:marRight w:val="0"/>
      <w:marTop w:val="0"/>
      <w:marBottom w:val="0"/>
      <w:divBdr>
        <w:top w:val="none" w:sz="0" w:space="0" w:color="auto"/>
        <w:left w:val="none" w:sz="0" w:space="0" w:color="auto"/>
        <w:bottom w:val="none" w:sz="0" w:space="0" w:color="auto"/>
        <w:right w:val="none" w:sz="0" w:space="0" w:color="auto"/>
      </w:divBdr>
    </w:div>
    <w:div w:id="451634181">
      <w:bodyDiv w:val="1"/>
      <w:marLeft w:val="0"/>
      <w:marRight w:val="0"/>
      <w:marTop w:val="0"/>
      <w:marBottom w:val="0"/>
      <w:divBdr>
        <w:top w:val="none" w:sz="0" w:space="0" w:color="auto"/>
        <w:left w:val="none" w:sz="0" w:space="0" w:color="auto"/>
        <w:bottom w:val="none" w:sz="0" w:space="0" w:color="auto"/>
        <w:right w:val="none" w:sz="0" w:space="0" w:color="auto"/>
      </w:divBdr>
    </w:div>
    <w:div w:id="468133342">
      <w:bodyDiv w:val="1"/>
      <w:marLeft w:val="0"/>
      <w:marRight w:val="0"/>
      <w:marTop w:val="0"/>
      <w:marBottom w:val="0"/>
      <w:divBdr>
        <w:top w:val="none" w:sz="0" w:space="0" w:color="auto"/>
        <w:left w:val="none" w:sz="0" w:space="0" w:color="auto"/>
        <w:bottom w:val="none" w:sz="0" w:space="0" w:color="auto"/>
        <w:right w:val="none" w:sz="0" w:space="0" w:color="auto"/>
      </w:divBdr>
      <w:divsChild>
        <w:div w:id="911550262">
          <w:marLeft w:val="0"/>
          <w:marRight w:val="0"/>
          <w:marTop w:val="0"/>
          <w:marBottom w:val="0"/>
          <w:divBdr>
            <w:top w:val="none" w:sz="0" w:space="0" w:color="auto"/>
            <w:left w:val="none" w:sz="0" w:space="0" w:color="auto"/>
            <w:bottom w:val="none" w:sz="0" w:space="0" w:color="auto"/>
            <w:right w:val="none" w:sz="0" w:space="0" w:color="auto"/>
          </w:divBdr>
        </w:div>
        <w:div w:id="1201429687">
          <w:marLeft w:val="0"/>
          <w:marRight w:val="0"/>
          <w:marTop w:val="0"/>
          <w:marBottom w:val="0"/>
          <w:divBdr>
            <w:top w:val="none" w:sz="0" w:space="0" w:color="auto"/>
            <w:left w:val="none" w:sz="0" w:space="0" w:color="auto"/>
            <w:bottom w:val="none" w:sz="0" w:space="0" w:color="auto"/>
            <w:right w:val="none" w:sz="0" w:space="0" w:color="auto"/>
          </w:divBdr>
        </w:div>
        <w:div w:id="156961013">
          <w:marLeft w:val="0"/>
          <w:marRight w:val="0"/>
          <w:marTop w:val="0"/>
          <w:marBottom w:val="0"/>
          <w:divBdr>
            <w:top w:val="none" w:sz="0" w:space="0" w:color="auto"/>
            <w:left w:val="none" w:sz="0" w:space="0" w:color="auto"/>
            <w:bottom w:val="none" w:sz="0" w:space="0" w:color="auto"/>
            <w:right w:val="none" w:sz="0" w:space="0" w:color="auto"/>
          </w:divBdr>
        </w:div>
      </w:divsChild>
    </w:div>
    <w:div w:id="1196848873">
      <w:bodyDiv w:val="1"/>
      <w:marLeft w:val="0"/>
      <w:marRight w:val="0"/>
      <w:marTop w:val="0"/>
      <w:marBottom w:val="0"/>
      <w:divBdr>
        <w:top w:val="none" w:sz="0" w:space="0" w:color="auto"/>
        <w:left w:val="none" w:sz="0" w:space="0" w:color="auto"/>
        <w:bottom w:val="none" w:sz="0" w:space="0" w:color="auto"/>
        <w:right w:val="none" w:sz="0" w:space="0" w:color="auto"/>
      </w:divBdr>
    </w:div>
    <w:div w:id="1250500157">
      <w:bodyDiv w:val="1"/>
      <w:marLeft w:val="0"/>
      <w:marRight w:val="0"/>
      <w:marTop w:val="0"/>
      <w:marBottom w:val="0"/>
      <w:divBdr>
        <w:top w:val="none" w:sz="0" w:space="0" w:color="auto"/>
        <w:left w:val="none" w:sz="0" w:space="0" w:color="auto"/>
        <w:bottom w:val="none" w:sz="0" w:space="0" w:color="auto"/>
        <w:right w:val="none" w:sz="0" w:space="0" w:color="auto"/>
      </w:divBdr>
      <w:divsChild>
        <w:div w:id="1809932647">
          <w:marLeft w:val="0"/>
          <w:marRight w:val="0"/>
          <w:marTop w:val="0"/>
          <w:marBottom w:val="0"/>
          <w:divBdr>
            <w:top w:val="none" w:sz="0" w:space="0" w:color="auto"/>
            <w:left w:val="none" w:sz="0" w:space="0" w:color="auto"/>
            <w:bottom w:val="none" w:sz="0" w:space="0" w:color="auto"/>
            <w:right w:val="none" w:sz="0" w:space="0" w:color="auto"/>
          </w:divBdr>
        </w:div>
        <w:div w:id="1304853332">
          <w:marLeft w:val="0"/>
          <w:marRight w:val="0"/>
          <w:marTop w:val="0"/>
          <w:marBottom w:val="0"/>
          <w:divBdr>
            <w:top w:val="none" w:sz="0" w:space="0" w:color="auto"/>
            <w:left w:val="none" w:sz="0" w:space="0" w:color="auto"/>
            <w:bottom w:val="none" w:sz="0" w:space="0" w:color="auto"/>
            <w:right w:val="none" w:sz="0" w:space="0" w:color="auto"/>
          </w:divBdr>
        </w:div>
        <w:div w:id="2061708113">
          <w:marLeft w:val="0"/>
          <w:marRight w:val="0"/>
          <w:marTop w:val="0"/>
          <w:marBottom w:val="0"/>
          <w:divBdr>
            <w:top w:val="none" w:sz="0" w:space="0" w:color="auto"/>
            <w:left w:val="none" w:sz="0" w:space="0" w:color="auto"/>
            <w:bottom w:val="none" w:sz="0" w:space="0" w:color="auto"/>
            <w:right w:val="none" w:sz="0" w:space="0" w:color="auto"/>
          </w:divBdr>
        </w:div>
      </w:divsChild>
    </w:div>
    <w:div w:id="1384524252">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0">
          <w:marLeft w:val="0"/>
          <w:marRight w:val="0"/>
          <w:marTop w:val="0"/>
          <w:marBottom w:val="0"/>
          <w:divBdr>
            <w:top w:val="none" w:sz="0" w:space="0" w:color="auto"/>
            <w:left w:val="none" w:sz="0" w:space="0" w:color="auto"/>
            <w:bottom w:val="none" w:sz="0" w:space="0" w:color="auto"/>
            <w:right w:val="none" w:sz="0" w:space="0" w:color="auto"/>
          </w:divBdr>
        </w:div>
        <w:div w:id="1375233094">
          <w:marLeft w:val="0"/>
          <w:marRight w:val="0"/>
          <w:marTop w:val="0"/>
          <w:marBottom w:val="0"/>
          <w:divBdr>
            <w:top w:val="none" w:sz="0" w:space="0" w:color="auto"/>
            <w:left w:val="none" w:sz="0" w:space="0" w:color="auto"/>
            <w:bottom w:val="none" w:sz="0" w:space="0" w:color="auto"/>
            <w:right w:val="none" w:sz="0" w:space="0" w:color="auto"/>
          </w:divBdr>
        </w:div>
        <w:div w:id="2040009647">
          <w:marLeft w:val="0"/>
          <w:marRight w:val="0"/>
          <w:marTop w:val="0"/>
          <w:marBottom w:val="0"/>
          <w:divBdr>
            <w:top w:val="none" w:sz="0" w:space="0" w:color="auto"/>
            <w:left w:val="none" w:sz="0" w:space="0" w:color="auto"/>
            <w:bottom w:val="none" w:sz="0" w:space="0" w:color="auto"/>
            <w:right w:val="none" w:sz="0" w:space="0" w:color="auto"/>
          </w:divBdr>
        </w:div>
        <w:div w:id="745153021">
          <w:marLeft w:val="0"/>
          <w:marRight w:val="0"/>
          <w:marTop w:val="0"/>
          <w:marBottom w:val="0"/>
          <w:divBdr>
            <w:top w:val="none" w:sz="0" w:space="0" w:color="auto"/>
            <w:left w:val="none" w:sz="0" w:space="0" w:color="auto"/>
            <w:bottom w:val="none" w:sz="0" w:space="0" w:color="auto"/>
            <w:right w:val="none" w:sz="0" w:space="0" w:color="auto"/>
          </w:divBdr>
        </w:div>
        <w:div w:id="1742554456">
          <w:marLeft w:val="0"/>
          <w:marRight w:val="0"/>
          <w:marTop w:val="0"/>
          <w:marBottom w:val="0"/>
          <w:divBdr>
            <w:top w:val="none" w:sz="0" w:space="0" w:color="auto"/>
            <w:left w:val="none" w:sz="0" w:space="0" w:color="auto"/>
            <w:bottom w:val="none" w:sz="0" w:space="0" w:color="auto"/>
            <w:right w:val="none" w:sz="0" w:space="0" w:color="auto"/>
          </w:divBdr>
        </w:div>
      </w:divsChild>
    </w:div>
    <w:div w:id="1683701358">
      <w:bodyDiv w:val="1"/>
      <w:marLeft w:val="0"/>
      <w:marRight w:val="0"/>
      <w:marTop w:val="0"/>
      <w:marBottom w:val="0"/>
      <w:divBdr>
        <w:top w:val="none" w:sz="0" w:space="0" w:color="auto"/>
        <w:left w:val="none" w:sz="0" w:space="0" w:color="auto"/>
        <w:bottom w:val="none" w:sz="0" w:space="0" w:color="auto"/>
        <w:right w:val="none" w:sz="0" w:space="0" w:color="auto"/>
      </w:divBdr>
    </w:div>
    <w:div w:id="1747264712">
      <w:bodyDiv w:val="1"/>
      <w:marLeft w:val="0"/>
      <w:marRight w:val="0"/>
      <w:marTop w:val="0"/>
      <w:marBottom w:val="0"/>
      <w:divBdr>
        <w:top w:val="none" w:sz="0" w:space="0" w:color="auto"/>
        <w:left w:val="none" w:sz="0" w:space="0" w:color="auto"/>
        <w:bottom w:val="none" w:sz="0" w:space="0" w:color="auto"/>
        <w:right w:val="none" w:sz="0" w:space="0" w:color="auto"/>
      </w:divBdr>
      <w:divsChild>
        <w:div w:id="143007720">
          <w:marLeft w:val="0"/>
          <w:marRight w:val="0"/>
          <w:marTop w:val="0"/>
          <w:marBottom w:val="0"/>
          <w:divBdr>
            <w:top w:val="none" w:sz="0" w:space="0" w:color="auto"/>
            <w:left w:val="none" w:sz="0" w:space="0" w:color="auto"/>
            <w:bottom w:val="none" w:sz="0" w:space="0" w:color="auto"/>
            <w:right w:val="none" w:sz="0" w:space="0" w:color="auto"/>
          </w:divBdr>
        </w:div>
        <w:div w:id="420952874">
          <w:marLeft w:val="0"/>
          <w:marRight w:val="0"/>
          <w:marTop w:val="0"/>
          <w:marBottom w:val="0"/>
          <w:divBdr>
            <w:top w:val="none" w:sz="0" w:space="0" w:color="auto"/>
            <w:left w:val="none" w:sz="0" w:space="0" w:color="auto"/>
            <w:bottom w:val="none" w:sz="0" w:space="0" w:color="auto"/>
            <w:right w:val="none" w:sz="0" w:space="0" w:color="auto"/>
          </w:divBdr>
        </w:div>
        <w:div w:id="1723287853">
          <w:marLeft w:val="0"/>
          <w:marRight w:val="0"/>
          <w:marTop w:val="0"/>
          <w:marBottom w:val="0"/>
          <w:divBdr>
            <w:top w:val="none" w:sz="0" w:space="0" w:color="auto"/>
            <w:left w:val="none" w:sz="0" w:space="0" w:color="auto"/>
            <w:bottom w:val="none" w:sz="0" w:space="0" w:color="auto"/>
            <w:right w:val="none" w:sz="0" w:space="0" w:color="auto"/>
          </w:divBdr>
        </w:div>
      </w:divsChild>
    </w:div>
    <w:div w:id="1784613774">
      <w:bodyDiv w:val="1"/>
      <w:marLeft w:val="0"/>
      <w:marRight w:val="0"/>
      <w:marTop w:val="0"/>
      <w:marBottom w:val="0"/>
      <w:divBdr>
        <w:top w:val="none" w:sz="0" w:space="0" w:color="auto"/>
        <w:left w:val="none" w:sz="0" w:space="0" w:color="auto"/>
        <w:bottom w:val="none" w:sz="0" w:space="0" w:color="auto"/>
        <w:right w:val="none" w:sz="0" w:space="0" w:color="auto"/>
      </w:divBdr>
      <w:divsChild>
        <w:div w:id="789858498">
          <w:marLeft w:val="0"/>
          <w:marRight w:val="0"/>
          <w:marTop w:val="0"/>
          <w:marBottom w:val="0"/>
          <w:divBdr>
            <w:top w:val="none" w:sz="0" w:space="0" w:color="auto"/>
            <w:left w:val="none" w:sz="0" w:space="0" w:color="auto"/>
            <w:bottom w:val="none" w:sz="0" w:space="0" w:color="auto"/>
            <w:right w:val="none" w:sz="0" w:space="0" w:color="auto"/>
          </w:divBdr>
        </w:div>
        <w:div w:id="1401172908">
          <w:marLeft w:val="0"/>
          <w:marRight w:val="0"/>
          <w:marTop w:val="0"/>
          <w:marBottom w:val="0"/>
          <w:divBdr>
            <w:top w:val="none" w:sz="0" w:space="0" w:color="auto"/>
            <w:left w:val="none" w:sz="0" w:space="0" w:color="auto"/>
            <w:bottom w:val="none" w:sz="0" w:space="0" w:color="auto"/>
            <w:right w:val="none" w:sz="0" w:space="0" w:color="auto"/>
          </w:divBdr>
        </w:div>
        <w:div w:id="1593392062">
          <w:marLeft w:val="0"/>
          <w:marRight w:val="0"/>
          <w:marTop w:val="0"/>
          <w:marBottom w:val="0"/>
          <w:divBdr>
            <w:top w:val="none" w:sz="0" w:space="0" w:color="auto"/>
            <w:left w:val="none" w:sz="0" w:space="0" w:color="auto"/>
            <w:bottom w:val="none" w:sz="0" w:space="0" w:color="auto"/>
            <w:right w:val="none" w:sz="0" w:space="0" w:color="auto"/>
          </w:divBdr>
        </w:div>
        <w:div w:id="2085909856">
          <w:marLeft w:val="0"/>
          <w:marRight w:val="0"/>
          <w:marTop w:val="0"/>
          <w:marBottom w:val="0"/>
          <w:divBdr>
            <w:top w:val="none" w:sz="0" w:space="0" w:color="auto"/>
            <w:left w:val="none" w:sz="0" w:space="0" w:color="auto"/>
            <w:bottom w:val="none" w:sz="0" w:space="0" w:color="auto"/>
            <w:right w:val="none" w:sz="0" w:space="0" w:color="auto"/>
          </w:divBdr>
        </w:div>
        <w:div w:id="317222866">
          <w:marLeft w:val="0"/>
          <w:marRight w:val="0"/>
          <w:marTop w:val="0"/>
          <w:marBottom w:val="0"/>
          <w:divBdr>
            <w:top w:val="none" w:sz="0" w:space="0" w:color="auto"/>
            <w:left w:val="none" w:sz="0" w:space="0" w:color="auto"/>
            <w:bottom w:val="none" w:sz="0" w:space="0" w:color="auto"/>
            <w:right w:val="none" w:sz="0" w:space="0" w:color="auto"/>
          </w:divBdr>
        </w:div>
      </w:divsChild>
    </w:div>
    <w:div w:id="2129662857">
      <w:bodyDiv w:val="1"/>
      <w:marLeft w:val="0"/>
      <w:marRight w:val="0"/>
      <w:marTop w:val="0"/>
      <w:marBottom w:val="0"/>
      <w:divBdr>
        <w:top w:val="none" w:sz="0" w:space="0" w:color="auto"/>
        <w:left w:val="none" w:sz="0" w:space="0" w:color="auto"/>
        <w:bottom w:val="none" w:sz="0" w:space="0" w:color="auto"/>
        <w:right w:val="none" w:sz="0" w:space="0" w:color="auto"/>
      </w:divBdr>
      <w:divsChild>
        <w:div w:id="751704848">
          <w:marLeft w:val="0"/>
          <w:marRight w:val="0"/>
          <w:marTop w:val="0"/>
          <w:marBottom w:val="0"/>
          <w:divBdr>
            <w:top w:val="none" w:sz="0" w:space="0" w:color="auto"/>
            <w:left w:val="none" w:sz="0" w:space="0" w:color="auto"/>
            <w:bottom w:val="none" w:sz="0" w:space="0" w:color="auto"/>
            <w:right w:val="none" w:sz="0" w:space="0" w:color="auto"/>
          </w:divBdr>
        </w:div>
        <w:div w:id="1228564652">
          <w:marLeft w:val="0"/>
          <w:marRight w:val="0"/>
          <w:marTop w:val="0"/>
          <w:marBottom w:val="0"/>
          <w:divBdr>
            <w:top w:val="none" w:sz="0" w:space="0" w:color="auto"/>
            <w:left w:val="none" w:sz="0" w:space="0" w:color="auto"/>
            <w:bottom w:val="none" w:sz="0" w:space="0" w:color="auto"/>
            <w:right w:val="none" w:sz="0" w:space="0" w:color="auto"/>
          </w:divBdr>
        </w:div>
        <w:div w:id="111143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2" ma:contentTypeDescription="Create a new document." ma:contentTypeScope="" ma:versionID="6150697237c98518ee955849fd610e0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cf7f1bff58b60a0300ec3b657553b4de"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2B0C8-8BB9-47D9-A7A3-81219CF881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9200F-CE3E-4CEF-ADDC-6C80D67C9B1E}">
  <ds:schemaRefs>
    <ds:schemaRef ds:uri="http://schemas.microsoft.com/sharepoint/v3/contenttype/forms"/>
  </ds:schemaRefs>
</ds:datastoreItem>
</file>

<file path=customXml/itemProps3.xml><?xml version="1.0" encoding="utf-8"?>
<ds:datastoreItem xmlns:ds="http://schemas.openxmlformats.org/officeDocument/2006/customXml" ds:itemID="{51707040-6C6A-4BB6-B114-443E3D19B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Dean Day</dc:creator>
  <keywords/>
  <dc:description/>
  <lastModifiedBy>Chantelle Ghassibe</lastModifiedBy>
  <revision>7</revision>
  <dcterms:created xsi:type="dcterms:W3CDTF">2020-08-07T04:45:00.0000000Z</dcterms:created>
  <dcterms:modified xsi:type="dcterms:W3CDTF">2020-08-10T03:09:48.6827960Z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